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ED035B" w:rsidTr="005B0433">
        <w:tc>
          <w:tcPr>
            <w:tcW w:w="9628" w:type="dxa"/>
            <w:gridSpan w:val="3"/>
          </w:tcPr>
          <w:p w:rsidR="00ED035B" w:rsidRDefault="00ED035B" w:rsidP="00ED035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ED035B" w:rsidTr="00E27304">
        <w:trPr>
          <w:trHeight w:val="369"/>
        </w:trPr>
        <w:tc>
          <w:tcPr>
            <w:tcW w:w="3209" w:type="dxa"/>
            <w:tcBorders>
              <w:top w:val="single" w:sz="18" w:space="0" w:color="auto"/>
              <w:left w:val="single" w:sz="18" w:space="0" w:color="auto"/>
              <w:bottom w:val="single" w:sz="18" w:space="0" w:color="auto"/>
              <w:right w:val="single" w:sz="18" w:space="0" w:color="auto"/>
            </w:tcBorders>
          </w:tcPr>
          <w:p w:rsidR="00ED035B" w:rsidRDefault="00ED035B" w:rsidP="003E7621">
            <w:pPr>
              <w:jc w:val="left"/>
              <w:rPr>
                <w:rFonts w:asciiTheme="majorEastAsia" w:eastAsiaTheme="majorEastAsia" w:hAnsiTheme="majorEastAsia"/>
                <w:sz w:val="20"/>
                <w:szCs w:val="20"/>
              </w:rPr>
            </w:pPr>
          </w:p>
        </w:tc>
        <w:tc>
          <w:tcPr>
            <w:tcW w:w="3209" w:type="dxa"/>
            <w:tcBorders>
              <w:left w:val="single" w:sz="18" w:space="0" w:color="auto"/>
            </w:tcBorders>
          </w:tcPr>
          <w:p w:rsidR="00ED035B" w:rsidRDefault="00ED035B" w:rsidP="003E7621">
            <w:pPr>
              <w:jc w:val="left"/>
              <w:rPr>
                <w:rFonts w:asciiTheme="majorEastAsia" w:eastAsiaTheme="majorEastAsia" w:hAnsiTheme="majorEastAsia"/>
                <w:sz w:val="20"/>
                <w:szCs w:val="20"/>
              </w:rPr>
            </w:pPr>
          </w:p>
        </w:tc>
        <w:tc>
          <w:tcPr>
            <w:tcW w:w="3210" w:type="dxa"/>
          </w:tcPr>
          <w:p w:rsidR="00ED035B" w:rsidRDefault="00ED035B" w:rsidP="003E7621">
            <w:pPr>
              <w:jc w:val="left"/>
              <w:rPr>
                <w:rFonts w:asciiTheme="majorEastAsia" w:eastAsiaTheme="majorEastAsia" w:hAnsiTheme="majorEastAsia"/>
                <w:sz w:val="20"/>
                <w:szCs w:val="20"/>
              </w:rPr>
            </w:pPr>
          </w:p>
        </w:tc>
      </w:tr>
      <w:tr w:rsidR="00ED035B" w:rsidTr="00E27304">
        <w:trPr>
          <w:trHeight w:val="369"/>
        </w:trPr>
        <w:tc>
          <w:tcPr>
            <w:tcW w:w="3209" w:type="dxa"/>
            <w:tcBorders>
              <w:top w:val="single" w:sz="18" w:space="0" w:color="auto"/>
            </w:tcBorders>
          </w:tcPr>
          <w:p w:rsidR="00ED035B" w:rsidRDefault="00ED035B" w:rsidP="003E7621">
            <w:pPr>
              <w:jc w:val="left"/>
              <w:rPr>
                <w:rFonts w:asciiTheme="majorEastAsia" w:eastAsiaTheme="majorEastAsia" w:hAnsiTheme="majorEastAsia"/>
                <w:sz w:val="20"/>
                <w:szCs w:val="20"/>
              </w:rPr>
            </w:pPr>
          </w:p>
        </w:tc>
        <w:tc>
          <w:tcPr>
            <w:tcW w:w="3209" w:type="dxa"/>
          </w:tcPr>
          <w:p w:rsidR="00ED035B" w:rsidRDefault="00ED035B" w:rsidP="003E7621">
            <w:pPr>
              <w:jc w:val="left"/>
              <w:rPr>
                <w:rFonts w:asciiTheme="majorEastAsia" w:eastAsiaTheme="majorEastAsia" w:hAnsiTheme="majorEastAsia"/>
                <w:sz w:val="20"/>
                <w:szCs w:val="20"/>
              </w:rPr>
            </w:pPr>
          </w:p>
        </w:tc>
        <w:tc>
          <w:tcPr>
            <w:tcW w:w="3210" w:type="dxa"/>
          </w:tcPr>
          <w:p w:rsidR="00ED035B" w:rsidRDefault="00ED035B" w:rsidP="003E7621">
            <w:pPr>
              <w:jc w:val="left"/>
              <w:rPr>
                <w:rFonts w:asciiTheme="majorEastAsia" w:eastAsiaTheme="majorEastAsia" w:hAnsiTheme="majorEastAsia"/>
                <w:sz w:val="20"/>
                <w:szCs w:val="20"/>
              </w:rPr>
            </w:pPr>
          </w:p>
        </w:tc>
      </w:tr>
    </w:tbl>
    <w:p w:rsidR="00ED035B" w:rsidRDefault="00ED035B" w:rsidP="003E762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sidR="00460B79">
        <w:rPr>
          <w:rFonts w:asciiTheme="majorEastAsia" w:eastAsiaTheme="majorEastAsia" w:hAnsiTheme="majorEastAsia" w:hint="eastAsia"/>
          <w:sz w:val="20"/>
          <w:szCs w:val="20"/>
        </w:rPr>
        <w:t>－③</w:t>
      </w:r>
    </w:p>
    <w:tbl>
      <w:tblPr>
        <w:tblStyle w:val="a7"/>
        <w:tblW w:w="0" w:type="auto"/>
        <w:tblLook w:val="04A0" w:firstRow="1" w:lastRow="0" w:firstColumn="1" w:lastColumn="0" w:noHBand="0" w:noVBand="1"/>
      </w:tblPr>
      <w:tblGrid>
        <w:gridCol w:w="9628"/>
      </w:tblGrid>
      <w:tr w:rsidR="00ED035B" w:rsidTr="00ED035B">
        <w:tc>
          <w:tcPr>
            <w:tcW w:w="9628" w:type="dxa"/>
          </w:tcPr>
          <w:p w:rsidR="00430251" w:rsidRDefault="00430251"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ED035B" w:rsidRDefault="00ED035B"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用保険法第２条第５項第５号の規定による認定申請書(イ－</w:t>
            </w:r>
            <w:r w:rsidR="00460B79">
              <w:rPr>
                <w:rFonts w:ascii="ＭＳ ゴシック" w:eastAsia="ＭＳ ゴシック" w:hAnsi="ＭＳ ゴシック" w:hint="eastAsia"/>
                <w:color w:val="000000"/>
                <w:kern w:val="0"/>
                <w:sz w:val="20"/>
              </w:rPr>
              <w:t>③</w:t>
            </w:r>
            <w:r>
              <w:rPr>
                <w:rFonts w:ascii="ＭＳ ゴシック" w:eastAsia="ＭＳ ゴシック" w:hAnsi="ＭＳ ゴシック" w:hint="eastAsia"/>
                <w:color w:val="000000"/>
                <w:kern w:val="0"/>
                <w:sz w:val="20"/>
              </w:rPr>
              <w:t>)</w:t>
            </w:r>
          </w:p>
          <w:p w:rsidR="00430251" w:rsidRDefault="00430251"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ED035B" w:rsidRPr="00ED035B" w:rsidRDefault="00ED035B" w:rsidP="00ED035B">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ED035B" w:rsidRDefault="00ED035B" w:rsidP="00ED03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r w:rsidR="0009348A">
              <w:rPr>
                <w:rFonts w:asciiTheme="majorEastAsia" w:eastAsiaTheme="majorEastAsia" w:hAnsiTheme="majorEastAsia" w:hint="eastAsia"/>
                <w:sz w:val="20"/>
                <w:szCs w:val="20"/>
              </w:rPr>
              <w:t xml:space="preserve">牟 岐 </w:t>
            </w:r>
            <w:r w:rsidR="0009348A" w:rsidRPr="00080C49">
              <w:rPr>
                <w:rFonts w:asciiTheme="majorEastAsia" w:eastAsiaTheme="majorEastAsia" w:hAnsiTheme="majorEastAsia"/>
                <w:sz w:val="20"/>
                <w:szCs w:val="20"/>
              </w:rPr>
              <w:t>町</w:t>
            </w:r>
            <w:r w:rsidR="0009348A">
              <w:rPr>
                <w:rFonts w:asciiTheme="majorEastAsia" w:eastAsiaTheme="majorEastAsia" w:hAnsiTheme="majorEastAsia" w:hint="eastAsia"/>
                <w:sz w:val="20"/>
                <w:szCs w:val="20"/>
              </w:rPr>
              <w:t xml:space="preserve"> </w:t>
            </w:r>
            <w:r w:rsidR="0009348A" w:rsidRPr="00080C49">
              <w:rPr>
                <w:rFonts w:asciiTheme="majorEastAsia" w:eastAsiaTheme="majorEastAsia" w:hAnsiTheme="majorEastAsia" w:hint="eastAsia"/>
                <w:sz w:val="20"/>
                <w:szCs w:val="20"/>
              </w:rPr>
              <w:t>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460B79" w:rsidRPr="00080C49" w:rsidRDefault="007F195C" w:rsidP="007F195C">
            <w:pPr>
              <w:ind w:firstLineChars="2200" w:firstLine="44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00460B79" w:rsidRPr="00080C49">
              <w:rPr>
                <w:rFonts w:asciiTheme="majorEastAsia" w:eastAsiaTheme="majorEastAsia" w:hAnsiTheme="majorEastAsia" w:hint="eastAsia"/>
                <w:sz w:val="20"/>
                <w:szCs w:val="20"/>
                <w:u w:val="single"/>
              </w:rPr>
              <w:t xml:space="preserve">住　所　</w:t>
            </w:r>
            <w:r w:rsidR="00460B79" w:rsidRPr="00080C49">
              <w:rPr>
                <w:rFonts w:asciiTheme="majorEastAsia" w:eastAsiaTheme="majorEastAsia" w:hAnsiTheme="majorEastAsia"/>
                <w:sz w:val="20"/>
                <w:szCs w:val="20"/>
                <w:u w:val="single"/>
              </w:rPr>
              <w:t xml:space="preserve">　　　　　　　　　　　　</w:t>
            </w:r>
            <w:r w:rsidR="00460B79">
              <w:rPr>
                <w:rFonts w:asciiTheme="majorEastAsia" w:eastAsiaTheme="majorEastAsia" w:hAnsiTheme="majorEastAsia" w:hint="eastAsia"/>
                <w:sz w:val="20"/>
                <w:szCs w:val="20"/>
                <w:u w:val="single"/>
              </w:rPr>
              <w:t xml:space="preserve">　</w:t>
            </w:r>
            <w:r w:rsidR="00460B79" w:rsidRPr="00080C49">
              <w:rPr>
                <w:rFonts w:asciiTheme="majorEastAsia" w:eastAsiaTheme="majorEastAsia" w:hAnsiTheme="majorEastAsia"/>
                <w:sz w:val="20"/>
                <w:szCs w:val="20"/>
                <w:u w:val="single"/>
              </w:rPr>
              <w:t xml:space="preserve">　</w:t>
            </w:r>
          </w:p>
          <w:p w:rsidR="00460B79" w:rsidRPr="003E7621" w:rsidRDefault="00460B79" w:rsidP="00460B79">
            <w:pPr>
              <w:rPr>
                <w:rFonts w:asciiTheme="majorEastAsia" w:eastAsiaTheme="majorEastAsia" w:hAnsiTheme="majorEastAsia"/>
                <w:sz w:val="20"/>
                <w:szCs w:val="20"/>
              </w:rPr>
            </w:pPr>
          </w:p>
          <w:p w:rsidR="00460B79" w:rsidRPr="00080C49" w:rsidRDefault="00460B79" w:rsidP="00460B79">
            <w:pPr>
              <w:ind w:firstLineChars="2600" w:firstLine="52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印</w:t>
            </w:r>
          </w:p>
          <w:p w:rsidR="00460B79" w:rsidRPr="009673EA" w:rsidRDefault="00460B79" w:rsidP="003053FB">
            <w:pPr>
              <w:ind w:firstLineChars="3200" w:firstLine="5120"/>
              <w:rPr>
                <w:rFonts w:asciiTheme="majorEastAsia" w:eastAsiaTheme="majorEastAsia" w:hAnsiTheme="majorEastAsia"/>
                <w:sz w:val="16"/>
                <w:szCs w:val="20"/>
              </w:rPr>
            </w:pPr>
            <w:r w:rsidRPr="009673EA">
              <w:rPr>
                <w:rFonts w:asciiTheme="majorEastAsia" w:eastAsiaTheme="majorEastAsia" w:hAnsiTheme="majorEastAsia" w:hint="eastAsia"/>
                <w:sz w:val="16"/>
                <w:szCs w:val="20"/>
              </w:rPr>
              <w:t>(名称</w:t>
            </w:r>
            <w:r w:rsidRPr="009673EA">
              <w:rPr>
                <w:rFonts w:asciiTheme="majorEastAsia" w:eastAsiaTheme="majorEastAsia" w:hAnsiTheme="majorEastAsia"/>
                <w:sz w:val="16"/>
                <w:szCs w:val="20"/>
              </w:rPr>
              <w:t>及び代表者の氏名</w:t>
            </w:r>
            <w:r w:rsidRPr="009673EA">
              <w:rPr>
                <w:rFonts w:asciiTheme="majorEastAsia" w:eastAsiaTheme="majorEastAsia" w:hAnsiTheme="majorEastAsia" w:hint="eastAsia"/>
                <w:sz w:val="16"/>
                <w:szCs w:val="20"/>
              </w:rPr>
              <w:t>)</w:t>
            </w:r>
          </w:p>
          <w:p w:rsidR="00ED035B" w:rsidRDefault="00ED035B" w:rsidP="00460B79">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sz w:val="20"/>
                <w:szCs w:val="20"/>
              </w:rPr>
            </w:pPr>
          </w:p>
          <w:p w:rsidR="00ED035B" w:rsidRPr="00ED035B" w:rsidRDefault="00ED035B" w:rsidP="00ED03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ED035B">
              <w:rPr>
                <w:rFonts w:asciiTheme="majorEastAsia" w:eastAsiaTheme="majorEastAsia" w:hAnsiTheme="majorEastAsia" w:hint="eastAsia"/>
                <w:color w:val="000000"/>
                <w:kern w:val="0"/>
                <w:sz w:val="20"/>
              </w:rPr>
              <w:t>表に</w:t>
            </w:r>
            <w:r w:rsidRPr="00ED035B">
              <w:rPr>
                <w:rFonts w:ascii="ＭＳ ゴシック" w:eastAsia="ＭＳ ゴシック" w:hAnsi="ＭＳ ゴシック" w:hint="eastAsia"/>
                <w:color w:val="000000"/>
                <w:kern w:val="0"/>
                <w:sz w:val="20"/>
              </w:rPr>
              <w:t>記載する業を営んでいるが、下記のとおり、</w:t>
            </w:r>
            <w:r w:rsidR="001D2AE5">
              <w:rPr>
                <w:rFonts w:ascii="ＭＳ ゴシック" w:eastAsia="ＭＳ ゴシック" w:hAnsi="ＭＳ ゴシック" w:hint="eastAsia"/>
                <w:color w:val="000000"/>
                <w:kern w:val="0"/>
                <w:sz w:val="20"/>
                <w:u w:val="single"/>
              </w:rPr>
              <w:t xml:space="preserve">　</w:t>
            </w:r>
            <w:r w:rsidR="009673EA">
              <w:rPr>
                <w:rFonts w:ascii="ＭＳ ゴシック" w:eastAsia="ＭＳ ゴシック" w:hAnsi="ＭＳ ゴシック"/>
                <w:color w:val="000000"/>
                <w:kern w:val="0"/>
                <w:sz w:val="20"/>
                <w:u w:val="single"/>
              </w:rPr>
              <w:t xml:space="preserve">　　　　　　</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ED035B" w:rsidRPr="00460B79" w:rsidRDefault="001D2AE5" w:rsidP="003E7621">
            <w:pPr>
              <w:jc w:val="left"/>
              <w:rPr>
                <w:rFonts w:asciiTheme="majorEastAsia" w:eastAsiaTheme="majorEastAsia" w:hAnsiTheme="majorEastAsia"/>
                <w:sz w:val="20"/>
                <w:szCs w:val="20"/>
              </w:rPr>
            </w:pPr>
            <w:r w:rsidRPr="00460B79">
              <w:rPr>
                <w:rFonts w:asciiTheme="majorEastAsia" w:eastAsiaTheme="majorEastAsia" w:hAnsiTheme="majorEastAsia" w:hint="eastAsia"/>
                <w:sz w:val="20"/>
                <w:szCs w:val="20"/>
              </w:rPr>
              <w:t>(表)</w:t>
            </w:r>
          </w:p>
          <w:tbl>
            <w:tblPr>
              <w:tblStyle w:val="a7"/>
              <w:tblW w:w="0" w:type="auto"/>
              <w:tblLook w:val="04A0" w:firstRow="1" w:lastRow="0" w:firstColumn="1" w:lastColumn="0" w:noHBand="0" w:noVBand="1"/>
            </w:tblPr>
            <w:tblGrid>
              <w:gridCol w:w="3128"/>
              <w:gridCol w:w="3128"/>
              <w:gridCol w:w="3128"/>
            </w:tblGrid>
            <w:tr w:rsidR="001D2AE5" w:rsidTr="00E27304">
              <w:trPr>
                <w:trHeight w:val="397"/>
              </w:trPr>
              <w:tc>
                <w:tcPr>
                  <w:tcW w:w="3134" w:type="dxa"/>
                  <w:tcBorders>
                    <w:top w:val="single" w:sz="18" w:space="0" w:color="auto"/>
                    <w:left w:val="single" w:sz="18" w:space="0" w:color="auto"/>
                    <w:bottom w:val="single" w:sz="18" w:space="0" w:color="auto"/>
                    <w:right w:val="single" w:sz="18" w:space="0" w:color="auto"/>
                  </w:tcBorders>
                </w:tcPr>
                <w:p w:rsidR="001D2AE5" w:rsidRDefault="001D2AE5" w:rsidP="003E7621">
                  <w:pPr>
                    <w:jc w:val="left"/>
                    <w:rPr>
                      <w:rFonts w:asciiTheme="majorEastAsia" w:eastAsiaTheme="majorEastAsia" w:hAnsiTheme="majorEastAsia"/>
                      <w:sz w:val="18"/>
                      <w:szCs w:val="20"/>
                    </w:rPr>
                  </w:pPr>
                </w:p>
              </w:tc>
              <w:tc>
                <w:tcPr>
                  <w:tcW w:w="3134" w:type="dxa"/>
                  <w:tcBorders>
                    <w:left w:val="single" w:sz="18" w:space="0" w:color="auto"/>
                  </w:tcBorders>
                </w:tcPr>
                <w:p w:rsidR="001D2AE5" w:rsidRDefault="001D2AE5" w:rsidP="003E7621">
                  <w:pPr>
                    <w:jc w:val="left"/>
                    <w:rPr>
                      <w:rFonts w:asciiTheme="majorEastAsia" w:eastAsiaTheme="majorEastAsia" w:hAnsiTheme="majorEastAsia"/>
                      <w:sz w:val="18"/>
                      <w:szCs w:val="20"/>
                    </w:rPr>
                  </w:pPr>
                </w:p>
              </w:tc>
              <w:tc>
                <w:tcPr>
                  <w:tcW w:w="3134" w:type="dxa"/>
                </w:tcPr>
                <w:p w:rsidR="001D2AE5" w:rsidRDefault="001D2AE5" w:rsidP="003E7621">
                  <w:pPr>
                    <w:jc w:val="left"/>
                    <w:rPr>
                      <w:rFonts w:asciiTheme="majorEastAsia" w:eastAsiaTheme="majorEastAsia" w:hAnsiTheme="majorEastAsia"/>
                      <w:sz w:val="18"/>
                      <w:szCs w:val="20"/>
                    </w:rPr>
                  </w:pPr>
                </w:p>
              </w:tc>
            </w:tr>
            <w:tr w:rsidR="001D2AE5" w:rsidTr="00E27304">
              <w:trPr>
                <w:trHeight w:val="397"/>
              </w:trPr>
              <w:tc>
                <w:tcPr>
                  <w:tcW w:w="3134" w:type="dxa"/>
                  <w:tcBorders>
                    <w:top w:val="single" w:sz="18" w:space="0" w:color="auto"/>
                  </w:tcBorders>
                </w:tcPr>
                <w:p w:rsidR="001D2AE5" w:rsidRDefault="001D2AE5" w:rsidP="003E7621">
                  <w:pPr>
                    <w:jc w:val="left"/>
                    <w:rPr>
                      <w:rFonts w:asciiTheme="majorEastAsia" w:eastAsiaTheme="majorEastAsia" w:hAnsiTheme="majorEastAsia"/>
                      <w:sz w:val="18"/>
                      <w:szCs w:val="20"/>
                    </w:rPr>
                  </w:pPr>
                </w:p>
              </w:tc>
              <w:tc>
                <w:tcPr>
                  <w:tcW w:w="3134" w:type="dxa"/>
                </w:tcPr>
                <w:p w:rsidR="001D2AE5" w:rsidRDefault="001D2AE5" w:rsidP="003E7621">
                  <w:pPr>
                    <w:jc w:val="left"/>
                    <w:rPr>
                      <w:rFonts w:asciiTheme="majorEastAsia" w:eastAsiaTheme="majorEastAsia" w:hAnsiTheme="majorEastAsia"/>
                      <w:sz w:val="18"/>
                      <w:szCs w:val="20"/>
                    </w:rPr>
                  </w:pPr>
                </w:p>
              </w:tc>
              <w:tc>
                <w:tcPr>
                  <w:tcW w:w="3134" w:type="dxa"/>
                </w:tcPr>
                <w:p w:rsidR="001D2AE5" w:rsidRDefault="001D2AE5" w:rsidP="003E7621">
                  <w:pPr>
                    <w:jc w:val="left"/>
                    <w:rPr>
                      <w:rFonts w:asciiTheme="majorEastAsia" w:eastAsiaTheme="majorEastAsia" w:hAnsiTheme="majorEastAsia"/>
                      <w:sz w:val="18"/>
                      <w:szCs w:val="20"/>
                    </w:rPr>
                  </w:pPr>
                </w:p>
              </w:tc>
            </w:tr>
          </w:tbl>
          <w:p w:rsidR="004D1D83" w:rsidRDefault="001D2AE5" w:rsidP="001D2AE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4D1D83">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w:t>
            </w:r>
          </w:p>
          <w:p w:rsidR="001D2AE5" w:rsidRPr="004D1D83" w:rsidRDefault="001D2AE5" w:rsidP="004D1D83">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color w:val="000000"/>
                <w:spacing w:val="16"/>
                <w:kern w:val="0"/>
                <w:sz w:val="18"/>
              </w:rPr>
            </w:pPr>
            <w:r w:rsidRPr="004D1D83">
              <w:rPr>
                <w:rFonts w:ascii="ＭＳ ゴシック" w:eastAsia="ＭＳ ゴシック" w:hAnsi="ＭＳ ゴシック" w:hint="eastAsia"/>
                <w:color w:val="000000"/>
                <w:spacing w:val="16"/>
                <w:kern w:val="0"/>
                <w:sz w:val="18"/>
              </w:rPr>
              <w:t>類の細分類番号と細分類業種名）を記載。当該指定業種が複数ある場合には、その中で、最近１年間で最も売上高等が大きい事業が属する指定業種を左上の太枠に記載。</w:t>
            </w:r>
          </w:p>
          <w:p w:rsidR="001D2AE5" w:rsidRDefault="001D2AE5" w:rsidP="001D2AE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1D2AE5" w:rsidRPr="001D2AE5" w:rsidRDefault="001D2AE5" w:rsidP="001D2AE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1D2AE5" w:rsidRPr="001D2AE5" w:rsidRDefault="001D2AE5" w:rsidP="001D2AE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1D2AE5">
              <w:rPr>
                <w:rFonts w:ascii="ＭＳ ゴシック" w:eastAsia="ＭＳ ゴシック" w:hAnsi="ＭＳ ゴシック" w:hint="eastAsia"/>
                <w:color w:val="000000"/>
                <w:kern w:val="0"/>
                <w:sz w:val="20"/>
              </w:rPr>
              <w:t xml:space="preserve">　売上高等</w:t>
            </w:r>
          </w:p>
          <w:p w:rsidR="00460B79" w:rsidRPr="00460B79" w:rsidRDefault="001D2AE5" w:rsidP="004D1D83">
            <w:pPr>
              <w:suppressAutoHyphens/>
              <w:kinsoku w:val="0"/>
              <w:wordWrap w:val="0"/>
              <w:overflowPunct w:val="0"/>
              <w:autoSpaceDE w:val="0"/>
              <w:autoSpaceDN w:val="0"/>
              <w:adjustRightInd w:val="0"/>
              <w:spacing w:line="274" w:lineRule="atLeast"/>
              <w:ind w:left="696" w:hangingChars="300" w:hanging="696"/>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（１）</w:t>
            </w:r>
            <w:r w:rsidR="00460B79" w:rsidRPr="00460B79">
              <w:rPr>
                <w:rFonts w:ascii="ＭＳ ゴシック" w:eastAsia="ＭＳ ゴシック" w:hAnsi="ＭＳ ゴシック" w:hint="eastAsia"/>
                <w:color w:val="000000"/>
                <w:spacing w:val="16"/>
                <w:kern w:val="0"/>
                <w:sz w:val="20"/>
                <w:szCs w:val="20"/>
              </w:rPr>
              <w:t>前年の企業全体の売上高等に対する、上記の表に記載した指定業種（以下同じ。）に属する事業の売上高等の減少額等の割合</w:t>
            </w:r>
          </w:p>
          <w:p w:rsidR="00460B79" w:rsidRPr="00460B79" w:rsidRDefault="00460B79" w:rsidP="00460B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Ｂ－Ａ</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Ｄ</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w:t>
            </w:r>
            <w:r w:rsidRPr="00460B79">
              <w:rPr>
                <w:rFonts w:ascii="ＭＳ ゴシック" w:eastAsia="ＭＳ ゴシック" w:hAnsi="ＭＳ ゴシック"/>
                <w:color w:val="000000"/>
                <w:kern w:val="0"/>
                <w:sz w:val="20"/>
                <w:szCs w:val="20"/>
              </w:rPr>
              <w:t xml:space="preserve">100  </w:t>
            </w:r>
            <w:r w:rsidRPr="00460B79">
              <w:rPr>
                <w:rFonts w:ascii="ＭＳ ゴシック" w:eastAsia="ＭＳ ゴシック" w:hAnsi="ＭＳ ゴシック" w:hint="eastAsia"/>
                <w:color w:val="000000"/>
                <w:kern w:val="0"/>
                <w:sz w:val="20"/>
                <w:szCs w:val="20"/>
              </w:rPr>
              <w:t xml:space="preserve">　　　　　　　　　　</w:t>
            </w:r>
            <w:r w:rsid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color="000000"/>
              </w:rPr>
              <w:t>割合</w:t>
            </w:r>
            <w:r w:rsidR="009673EA">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Ａ：申込時点における最近３か月間の指定業種に属する事業の売上高等</w:t>
            </w:r>
            <w:r w:rsid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spacing w:val="16"/>
                <w:kern w:val="0"/>
                <w:sz w:val="20"/>
                <w:szCs w:val="20"/>
              </w:rPr>
              <w:t xml:space="preserve">　</w:t>
            </w:r>
            <w:r w:rsidR="009673EA">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w:t>
            </w:r>
            <w:r w:rsidRPr="009673EA">
              <w:rPr>
                <w:rFonts w:ascii="ＭＳ ゴシック" w:eastAsia="ＭＳ ゴシック" w:hAnsi="ＭＳ ゴシック" w:hint="eastAsia"/>
                <w:color w:val="000000"/>
                <w:spacing w:val="16"/>
                <w:kern w:val="0"/>
                <w:sz w:val="20"/>
                <w:szCs w:val="20"/>
                <w:u w:val="single"/>
              </w:rPr>
              <w:t>円</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kern w:val="0"/>
                <w:sz w:val="20"/>
                <w:szCs w:val="20"/>
              </w:rPr>
              <w:t xml:space="preserve">　　Ｂ：Ａの期間に対応する前年の３か月間の指定業種に属する事業の売上高等</w:t>
            </w:r>
            <w:r w:rsidR="009673EA">
              <w:rPr>
                <w:rFonts w:ascii="ＭＳ ゴシック" w:eastAsia="ＭＳ ゴシック" w:hAnsi="ＭＳ ゴシック" w:hint="eastAsia"/>
                <w:color w:val="000000"/>
                <w:kern w:val="0"/>
                <w:sz w:val="20"/>
                <w:szCs w:val="20"/>
              </w:rPr>
              <w:t xml:space="preserve">　</w:t>
            </w:r>
            <w:r w:rsidR="009673EA" w:rsidRPr="009673EA">
              <w:rPr>
                <w:rFonts w:ascii="ＭＳ ゴシック" w:eastAsia="ＭＳ ゴシック" w:hAnsi="ＭＳ ゴシック" w:hint="eastAsia"/>
                <w:color w:val="000000"/>
                <w:kern w:val="0"/>
                <w:sz w:val="20"/>
                <w:szCs w:val="20"/>
              </w:rPr>
              <w:t xml:space="preserve"> </w:t>
            </w:r>
            <w:r w:rsidR="009673EA">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円</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 xml:space="preserve">　　Ｄ：Ａの期間に対応する前年の３か月間の全体の売上高等  　　　　　　 </w:t>
            </w:r>
            <w:r w:rsidR="009673EA">
              <w:rPr>
                <w:rFonts w:ascii="ＭＳ ゴシック" w:eastAsia="ＭＳ ゴシック" w:hAnsi="ＭＳ ゴシック" w:hint="eastAsia"/>
                <w:color w:val="000000"/>
                <w:kern w:val="0"/>
                <w:sz w:val="20"/>
                <w:szCs w:val="20"/>
              </w:rPr>
              <w:t xml:space="preserve">　</w:t>
            </w:r>
            <w:r w:rsidRP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rPr>
              <w:t xml:space="preserve">         　　   円</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（２）企業全体の売上高等の減少率</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Ｄ－Ｃ</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Ｄ　　×100　　　　　　　　　　</w:t>
            </w:r>
            <w:r w:rsidR="009673EA">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減少率　　　　％</w:t>
            </w:r>
          </w:p>
          <w:p w:rsidR="00460B79" w:rsidRPr="00460B79" w:rsidRDefault="00460B79" w:rsidP="009673EA">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 xml:space="preserve">　　Ｃ：Ａの期間の全体の売上高等</w:t>
            </w:r>
            <w:r w:rsidR="009673EA">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円</w:t>
            </w:r>
          </w:p>
          <w:p w:rsidR="00ED035B" w:rsidRPr="00460B79" w:rsidRDefault="00460B79" w:rsidP="009673EA">
            <w:pPr>
              <w:suppressAutoHyphens/>
              <w:kinsoku w:val="0"/>
              <w:overflowPunct w:val="0"/>
              <w:autoSpaceDE w:val="0"/>
              <w:autoSpaceDN w:val="0"/>
              <w:adjustRightInd w:val="0"/>
              <w:spacing w:line="276" w:lineRule="auto"/>
              <w:ind w:firstLineChars="200" w:firstLine="464"/>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Ｄ：Ａの期間に対応する前年の３か月間の全体の売上高等</w:t>
            </w:r>
            <w:r w:rsidR="009673EA">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円</w:t>
            </w:r>
          </w:p>
          <w:p w:rsidR="00460B79" w:rsidRDefault="00460B79" w:rsidP="00460B79">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sz w:val="20"/>
                <w:szCs w:val="20"/>
              </w:rPr>
            </w:pPr>
          </w:p>
        </w:tc>
      </w:tr>
    </w:tbl>
    <w:p w:rsidR="001D2AE5" w:rsidRPr="001D2AE5" w:rsidRDefault="009673EA" w:rsidP="001D2AE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w:t>
      </w:r>
      <w:r w:rsidR="00D072AD">
        <w:rPr>
          <w:rFonts w:ascii="ＭＳ ゴシック" w:eastAsia="ＭＳ ゴシック" w:hAnsi="ＭＳ ゴシック" w:hint="eastAsia"/>
          <w:color w:val="000000"/>
          <w:kern w:val="0"/>
          <w:sz w:val="20"/>
          <w:szCs w:val="20"/>
        </w:rPr>
        <w:t>(</w:t>
      </w:r>
      <w:r w:rsidR="001D2AE5" w:rsidRPr="001D2AE5">
        <w:rPr>
          <w:rFonts w:ascii="ＭＳ ゴシック" w:eastAsia="ＭＳ ゴシック" w:hAnsi="ＭＳ ゴシック" w:hint="eastAsia"/>
          <w:color w:val="000000"/>
          <w:kern w:val="0"/>
          <w:sz w:val="20"/>
          <w:szCs w:val="20"/>
        </w:rPr>
        <w:t>留意事項</w:t>
      </w:r>
      <w:r w:rsidR="001D2AE5">
        <w:rPr>
          <w:rFonts w:ascii="ＭＳ ゴシック" w:eastAsia="ＭＳ ゴシック" w:hAnsi="ＭＳ ゴシック" w:hint="eastAsia"/>
          <w:color w:val="000000"/>
          <w:kern w:val="0"/>
          <w:sz w:val="20"/>
          <w:szCs w:val="20"/>
        </w:rPr>
        <w:t>)</w:t>
      </w:r>
    </w:p>
    <w:p w:rsidR="001D2AE5" w:rsidRPr="001D2AE5" w:rsidRDefault="001D2AE5" w:rsidP="001D2AE5">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1D2AE5">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rsidR="001D2AE5" w:rsidRPr="001D2AE5" w:rsidRDefault="001D2AE5" w:rsidP="001D2AE5">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r w:rsidRPr="001D2AE5">
        <w:rPr>
          <w:rFonts w:ascii="ＭＳ ゴシック" w:eastAsia="ＭＳ ゴシック" w:hAnsi="ＭＳ ゴシック" w:hint="eastAsia"/>
          <w:color w:val="000000"/>
          <w:kern w:val="0"/>
          <w:sz w:val="20"/>
          <w:szCs w:val="20"/>
        </w:rPr>
        <w:t xml:space="preserve">　②　市町村長又は特別区長から認定を受けた後、本認定の有効期間内に金融機関又は信用保証協会に対し</w:t>
      </w:r>
    </w:p>
    <w:p w:rsidR="00430251" w:rsidRDefault="009673EA" w:rsidP="00E27304">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て、</w:t>
      </w:r>
      <w:r>
        <w:rPr>
          <w:rFonts w:asciiTheme="majorEastAsia" w:eastAsiaTheme="majorEastAsia" w:hAnsiTheme="majorEastAsia" w:hint="eastAsia"/>
          <w:sz w:val="20"/>
          <w:szCs w:val="20"/>
        </w:rPr>
        <w:t>経営安定関連保証の申込みを行うことが必要です。</w:t>
      </w:r>
    </w:p>
    <w:p w:rsidR="007F195C" w:rsidRDefault="007F195C" w:rsidP="00E27304">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9673EA" w:rsidRDefault="009673EA" w:rsidP="00E27304">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E27304" w:rsidRPr="00CA549C" w:rsidRDefault="009673EA" w:rsidP="009673EA">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E27304" w:rsidRPr="00CA549C">
        <w:rPr>
          <w:rFonts w:asciiTheme="majorEastAsia" w:eastAsiaTheme="majorEastAsia" w:hAnsiTheme="majorEastAsia" w:cs="ＭＳ ゴシック" w:hint="eastAsia"/>
          <w:color w:val="000000"/>
          <w:kern w:val="0"/>
          <w:sz w:val="20"/>
          <w:szCs w:val="20"/>
        </w:rPr>
        <w:t xml:space="preserve"> 第　</w:t>
      </w:r>
      <w:r w:rsidR="00E27304" w:rsidRPr="00CA549C">
        <w:rPr>
          <w:rFonts w:asciiTheme="majorEastAsia" w:eastAsiaTheme="majorEastAsia" w:hAnsiTheme="majorEastAsia" w:cs="ＭＳ ゴシック"/>
          <w:color w:val="000000"/>
          <w:kern w:val="0"/>
          <w:sz w:val="20"/>
          <w:szCs w:val="20"/>
        </w:rPr>
        <w:t xml:space="preserve">　　号</w:t>
      </w:r>
    </w:p>
    <w:p w:rsidR="00E27304" w:rsidRPr="00CA549C" w:rsidRDefault="00E27304" w:rsidP="009673EA">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E27304" w:rsidRPr="00CA549C" w:rsidRDefault="00E27304" w:rsidP="009673EA">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E27304" w:rsidRPr="00CA549C" w:rsidRDefault="00E27304" w:rsidP="009673EA">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Pr="00CA549C" w:rsidRDefault="008A01B7" w:rsidP="009673EA">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3053FB" w:rsidRDefault="003053FB" w:rsidP="009673EA">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E27304"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E27304">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p>
    <w:p w:rsidR="003053FB" w:rsidRDefault="003053FB" w:rsidP="003053FB">
      <w:pPr>
        <w:spacing w:line="360" w:lineRule="auto"/>
        <w:jc w:val="right"/>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3209"/>
        <w:gridCol w:w="3209"/>
        <w:gridCol w:w="3210"/>
      </w:tblGrid>
      <w:tr w:rsidR="003053FB" w:rsidTr="00E80F5C">
        <w:tc>
          <w:tcPr>
            <w:tcW w:w="9628" w:type="dxa"/>
            <w:gridSpan w:val="3"/>
          </w:tcPr>
          <w:p w:rsidR="003053FB" w:rsidRDefault="003053FB" w:rsidP="00E80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3053FB" w:rsidTr="00E80F5C">
        <w:trPr>
          <w:trHeight w:val="369"/>
        </w:trPr>
        <w:tc>
          <w:tcPr>
            <w:tcW w:w="3209" w:type="dxa"/>
            <w:tcBorders>
              <w:top w:val="single" w:sz="18" w:space="0" w:color="auto"/>
              <w:left w:val="single" w:sz="18" w:space="0" w:color="auto"/>
              <w:bottom w:val="single" w:sz="18" w:space="0" w:color="auto"/>
              <w:right w:val="single" w:sz="18" w:space="0" w:color="auto"/>
            </w:tcBorders>
          </w:tcPr>
          <w:p w:rsidR="003053FB" w:rsidRDefault="003053FB" w:rsidP="00E80F5C">
            <w:pPr>
              <w:jc w:val="left"/>
              <w:rPr>
                <w:rFonts w:asciiTheme="majorEastAsia" w:eastAsiaTheme="majorEastAsia" w:hAnsiTheme="majorEastAsia"/>
                <w:sz w:val="20"/>
                <w:szCs w:val="20"/>
              </w:rPr>
            </w:pPr>
          </w:p>
        </w:tc>
        <w:tc>
          <w:tcPr>
            <w:tcW w:w="3209" w:type="dxa"/>
            <w:tcBorders>
              <w:left w:val="single" w:sz="18" w:space="0" w:color="auto"/>
            </w:tcBorders>
          </w:tcPr>
          <w:p w:rsidR="003053FB" w:rsidRDefault="003053FB" w:rsidP="00E80F5C">
            <w:pPr>
              <w:jc w:val="left"/>
              <w:rPr>
                <w:rFonts w:asciiTheme="majorEastAsia" w:eastAsiaTheme="majorEastAsia" w:hAnsiTheme="majorEastAsia"/>
                <w:sz w:val="20"/>
                <w:szCs w:val="20"/>
              </w:rPr>
            </w:pPr>
          </w:p>
        </w:tc>
        <w:tc>
          <w:tcPr>
            <w:tcW w:w="3210" w:type="dxa"/>
          </w:tcPr>
          <w:p w:rsidR="003053FB" w:rsidRDefault="003053FB" w:rsidP="00E80F5C">
            <w:pPr>
              <w:jc w:val="left"/>
              <w:rPr>
                <w:rFonts w:asciiTheme="majorEastAsia" w:eastAsiaTheme="majorEastAsia" w:hAnsiTheme="majorEastAsia"/>
                <w:sz w:val="20"/>
                <w:szCs w:val="20"/>
              </w:rPr>
            </w:pPr>
          </w:p>
        </w:tc>
      </w:tr>
      <w:tr w:rsidR="003053FB" w:rsidTr="00E80F5C">
        <w:trPr>
          <w:trHeight w:val="369"/>
        </w:trPr>
        <w:tc>
          <w:tcPr>
            <w:tcW w:w="3209" w:type="dxa"/>
            <w:tcBorders>
              <w:top w:val="single" w:sz="18" w:space="0" w:color="auto"/>
            </w:tcBorders>
          </w:tcPr>
          <w:p w:rsidR="003053FB" w:rsidRDefault="003053FB" w:rsidP="00E80F5C">
            <w:pPr>
              <w:jc w:val="left"/>
              <w:rPr>
                <w:rFonts w:asciiTheme="majorEastAsia" w:eastAsiaTheme="majorEastAsia" w:hAnsiTheme="majorEastAsia"/>
                <w:sz w:val="20"/>
                <w:szCs w:val="20"/>
              </w:rPr>
            </w:pPr>
          </w:p>
        </w:tc>
        <w:tc>
          <w:tcPr>
            <w:tcW w:w="3209" w:type="dxa"/>
          </w:tcPr>
          <w:p w:rsidR="003053FB" w:rsidRDefault="003053FB" w:rsidP="00E80F5C">
            <w:pPr>
              <w:jc w:val="left"/>
              <w:rPr>
                <w:rFonts w:asciiTheme="majorEastAsia" w:eastAsiaTheme="majorEastAsia" w:hAnsiTheme="majorEastAsia"/>
                <w:sz w:val="20"/>
                <w:szCs w:val="20"/>
              </w:rPr>
            </w:pPr>
          </w:p>
        </w:tc>
        <w:tc>
          <w:tcPr>
            <w:tcW w:w="3210" w:type="dxa"/>
          </w:tcPr>
          <w:p w:rsidR="003053FB" w:rsidRDefault="003053FB" w:rsidP="00E80F5C">
            <w:pPr>
              <w:jc w:val="left"/>
              <w:rPr>
                <w:rFonts w:asciiTheme="majorEastAsia" w:eastAsiaTheme="majorEastAsia" w:hAnsiTheme="majorEastAsia"/>
                <w:sz w:val="20"/>
                <w:szCs w:val="20"/>
              </w:rPr>
            </w:pPr>
          </w:p>
        </w:tc>
      </w:tr>
    </w:tbl>
    <w:p w:rsidR="003053FB" w:rsidRDefault="003053FB" w:rsidP="003053F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Pr>
          <w:rFonts w:asciiTheme="majorEastAsia" w:eastAsiaTheme="majorEastAsia" w:hAnsiTheme="majorEastAsia" w:hint="eastAsia"/>
          <w:sz w:val="20"/>
          <w:szCs w:val="20"/>
        </w:rPr>
        <w:t>－③</w:t>
      </w:r>
      <w:r w:rsidRPr="003053FB">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3053FB" w:rsidTr="00E80F5C">
        <w:tc>
          <w:tcPr>
            <w:tcW w:w="9628" w:type="dxa"/>
          </w:tcPr>
          <w:p w:rsidR="003053FB" w:rsidRDefault="003053FB"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3053FB" w:rsidRDefault="003053FB"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 xml:space="preserve">用保険法第２条第５項第５号の規定による認定申請書(イ－③)　</w:t>
            </w:r>
            <w:r w:rsidRPr="003053FB">
              <w:rPr>
                <w:rFonts w:ascii="ＭＳ ゴシック" w:eastAsia="ＭＳ ゴシック" w:hAnsi="ＭＳ ゴシック" w:hint="eastAsia"/>
                <w:color w:val="FF0000"/>
                <w:kern w:val="0"/>
                <w:sz w:val="20"/>
              </w:rPr>
              <w:t>（例）</w:t>
            </w:r>
          </w:p>
          <w:p w:rsidR="003053FB" w:rsidRDefault="003053FB"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3053FB" w:rsidRPr="00ED035B" w:rsidRDefault="003053FB" w:rsidP="00E80F5C">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3053FB" w:rsidRDefault="003053FB"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r w:rsidR="0009348A">
              <w:rPr>
                <w:rFonts w:asciiTheme="majorEastAsia" w:eastAsiaTheme="majorEastAsia" w:hAnsiTheme="majorEastAsia" w:hint="eastAsia"/>
                <w:sz w:val="20"/>
                <w:szCs w:val="20"/>
              </w:rPr>
              <w:t xml:space="preserve">牟 岐 </w:t>
            </w:r>
            <w:r w:rsidR="0009348A" w:rsidRPr="00080C49">
              <w:rPr>
                <w:rFonts w:asciiTheme="majorEastAsia" w:eastAsiaTheme="majorEastAsia" w:hAnsiTheme="majorEastAsia"/>
                <w:sz w:val="20"/>
                <w:szCs w:val="20"/>
              </w:rPr>
              <w:t>町</w:t>
            </w:r>
            <w:r w:rsidR="0009348A">
              <w:rPr>
                <w:rFonts w:asciiTheme="majorEastAsia" w:eastAsiaTheme="majorEastAsia" w:hAnsiTheme="majorEastAsia" w:hint="eastAsia"/>
                <w:sz w:val="20"/>
                <w:szCs w:val="20"/>
              </w:rPr>
              <w:t xml:space="preserve"> </w:t>
            </w:r>
            <w:r w:rsidR="0009348A" w:rsidRPr="00080C49">
              <w:rPr>
                <w:rFonts w:asciiTheme="majorEastAsia" w:eastAsiaTheme="majorEastAsia" w:hAnsiTheme="majorEastAsia" w:hint="eastAsia"/>
                <w:sz w:val="20"/>
                <w:szCs w:val="20"/>
              </w:rPr>
              <w:t>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3053FB" w:rsidRPr="00080C49" w:rsidRDefault="003053FB" w:rsidP="003053FB">
            <w:pPr>
              <w:ind w:firstLineChars="1900" w:firstLine="38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3053FB" w:rsidRPr="00202374" w:rsidRDefault="003053FB" w:rsidP="003053FB">
            <w:pPr>
              <w:rPr>
                <w:rFonts w:asciiTheme="majorEastAsia" w:eastAsiaTheme="majorEastAsia" w:hAnsiTheme="majorEastAsia"/>
                <w:sz w:val="20"/>
                <w:szCs w:val="20"/>
              </w:rPr>
            </w:pPr>
          </w:p>
          <w:p w:rsidR="003053FB" w:rsidRDefault="003053FB" w:rsidP="003053FB">
            <w:pPr>
              <w:ind w:firstLineChars="2300" w:firstLine="46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3053FB" w:rsidRPr="009673EA" w:rsidRDefault="003053FB" w:rsidP="003053FB">
            <w:pPr>
              <w:ind w:firstLineChars="2850" w:firstLine="4560"/>
              <w:rPr>
                <w:rFonts w:asciiTheme="majorEastAsia" w:eastAsiaTheme="majorEastAsia" w:hAnsiTheme="majorEastAsia"/>
                <w:sz w:val="16"/>
                <w:szCs w:val="20"/>
              </w:rPr>
            </w:pPr>
            <w:r w:rsidRPr="009673EA">
              <w:rPr>
                <w:rFonts w:asciiTheme="majorEastAsia" w:eastAsiaTheme="majorEastAsia" w:hAnsiTheme="majorEastAsia" w:hint="eastAsia"/>
                <w:sz w:val="16"/>
                <w:szCs w:val="20"/>
              </w:rPr>
              <w:t>(名称</w:t>
            </w:r>
            <w:r w:rsidRPr="009673EA">
              <w:rPr>
                <w:rFonts w:asciiTheme="majorEastAsia" w:eastAsiaTheme="majorEastAsia" w:hAnsiTheme="majorEastAsia"/>
                <w:sz w:val="16"/>
                <w:szCs w:val="20"/>
              </w:rPr>
              <w:t>及び代表者の氏名</w:t>
            </w:r>
            <w:r w:rsidRPr="009673EA">
              <w:rPr>
                <w:rFonts w:asciiTheme="majorEastAsia" w:eastAsiaTheme="majorEastAsia" w:hAnsiTheme="majorEastAsia" w:hint="eastAsia"/>
                <w:sz w:val="16"/>
                <w:szCs w:val="20"/>
              </w:rPr>
              <w:t>)</w:t>
            </w:r>
          </w:p>
          <w:p w:rsidR="003053FB" w:rsidRDefault="003053FB" w:rsidP="00E80F5C">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sz w:val="20"/>
                <w:szCs w:val="20"/>
              </w:rPr>
            </w:pPr>
          </w:p>
          <w:p w:rsidR="003053FB" w:rsidRPr="00ED035B" w:rsidRDefault="003053FB"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ED035B">
              <w:rPr>
                <w:rFonts w:asciiTheme="majorEastAsia" w:eastAsiaTheme="majorEastAsia" w:hAnsiTheme="majorEastAsia" w:hint="eastAsia"/>
                <w:color w:val="000000"/>
                <w:kern w:val="0"/>
                <w:sz w:val="20"/>
              </w:rPr>
              <w:t>表に</w:t>
            </w:r>
            <w:r w:rsidRPr="00ED035B">
              <w:rPr>
                <w:rFonts w:ascii="ＭＳ ゴシック" w:eastAsia="ＭＳ ゴシック" w:hAnsi="ＭＳ ゴシック" w:hint="eastAsia"/>
                <w:color w:val="000000"/>
                <w:kern w:val="0"/>
                <w:sz w:val="20"/>
              </w:rPr>
              <w:t>記載する業を営んでいるが、下記のとおり、</w:t>
            </w:r>
            <w:r w:rsidRPr="003053FB">
              <w:rPr>
                <w:rFonts w:ascii="ＭＳ ゴシック" w:eastAsia="ＭＳ ゴシック" w:hAnsi="ＭＳ ゴシック" w:hint="eastAsia"/>
                <w:color w:val="FF0000"/>
                <w:kern w:val="0"/>
                <w:sz w:val="20"/>
                <w:u w:val="single"/>
              </w:rPr>
              <w:t>○○○（注２）</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3053FB" w:rsidRPr="00460B79" w:rsidRDefault="003053FB" w:rsidP="00E80F5C">
            <w:pPr>
              <w:jc w:val="left"/>
              <w:rPr>
                <w:rFonts w:asciiTheme="majorEastAsia" w:eastAsiaTheme="majorEastAsia" w:hAnsiTheme="majorEastAsia"/>
                <w:sz w:val="20"/>
                <w:szCs w:val="20"/>
              </w:rPr>
            </w:pPr>
            <w:r w:rsidRPr="00460B79">
              <w:rPr>
                <w:rFonts w:asciiTheme="majorEastAsia" w:eastAsiaTheme="majorEastAsia" w:hAnsiTheme="majorEastAsia" w:hint="eastAsia"/>
                <w:sz w:val="20"/>
                <w:szCs w:val="20"/>
              </w:rPr>
              <w:t>(表)</w:t>
            </w:r>
          </w:p>
          <w:tbl>
            <w:tblPr>
              <w:tblStyle w:val="a7"/>
              <w:tblW w:w="0" w:type="auto"/>
              <w:tblLook w:val="04A0" w:firstRow="1" w:lastRow="0" w:firstColumn="1" w:lastColumn="0" w:noHBand="0" w:noVBand="1"/>
            </w:tblPr>
            <w:tblGrid>
              <w:gridCol w:w="3128"/>
              <w:gridCol w:w="3128"/>
              <w:gridCol w:w="3128"/>
            </w:tblGrid>
            <w:tr w:rsidR="003053FB" w:rsidTr="00E80F5C">
              <w:trPr>
                <w:trHeight w:val="397"/>
              </w:trPr>
              <w:tc>
                <w:tcPr>
                  <w:tcW w:w="3134" w:type="dxa"/>
                  <w:tcBorders>
                    <w:top w:val="single" w:sz="18" w:space="0" w:color="auto"/>
                    <w:left w:val="single" w:sz="18" w:space="0" w:color="auto"/>
                    <w:bottom w:val="single" w:sz="18" w:space="0" w:color="auto"/>
                    <w:right w:val="single" w:sz="18" w:space="0" w:color="auto"/>
                  </w:tcBorders>
                </w:tcPr>
                <w:p w:rsidR="003053FB" w:rsidRDefault="003053FB" w:rsidP="00E80F5C">
                  <w:pPr>
                    <w:jc w:val="left"/>
                    <w:rPr>
                      <w:rFonts w:asciiTheme="majorEastAsia" w:eastAsiaTheme="majorEastAsia" w:hAnsiTheme="majorEastAsia"/>
                      <w:sz w:val="18"/>
                      <w:szCs w:val="20"/>
                    </w:rPr>
                  </w:pPr>
                </w:p>
              </w:tc>
              <w:tc>
                <w:tcPr>
                  <w:tcW w:w="3134" w:type="dxa"/>
                  <w:tcBorders>
                    <w:left w:val="single" w:sz="18" w:space="0" w:color="auto"/>
                  </w:tcBorders>
                </w:tcPr>
                <w:p w:rsidR="003053FB" w:rsidRDefault="003053FB" w:rsidP="00E80F5C">
                  <w:pPr>
                    <w:jc w:val="left"/>
                    <w:rPr>
                      <w:rFonts w:asciiTheme="majorEastAsia" w:eastAsiaTheme="majorEastAsia" w:hAnsiTheme="majorEastAsia"/>
                      <w:sz w:val="18"/>
                      <w:szCs w:val="20"/>
                    </w:rPr>
                  </w:pPr>
                </w:p>
              </w:tc>
              <w:tc>
                <w:tcPr>
                  <w:tcW w:w="3134" w:type="dxa"/>
                </w:tcPr>
                <w:p w:rsidR="003053FB" w:rsidRDefault="003053FB" w:rsidP="00E80F5C">
                  <w:pPr>
                    <w:jc w:val="left"/>
                    <w:rPr>
                      <w:rFonts w:asciiTheme="majorEastAsia" w:eastAsiaTheme="majorEastAsia" w:hAnsiTheme="majorEastAsia"/>
                      <w:sz w:val="18"/>
                      <w:szCs w:val="20"/>
                    </w:rPr>
                  </w:pPr>
                </w:p>
              </w:tc>
            </w:tr>
            <w:tr w:rsidR="003053FB" w:rsidTr="00E80F5C">
              <w:trPr>
                <w:trHeight w:val="397"/>
              </w:trPr>
              <w:tc>
                <w:tcPr>
                  <w:tcW w:w="3134" w:type="dxa"/>
                  <w:tcBorders>
                    <w:top w:val="single" w:sz="18" w:space="0" w:color="auto"/>
                  </w:tcBorders>
                </w:tcPr>
                <w:p w:rsidR="003053FB" w:rsidRDefault="003053FB" w:rsidP="00E80F5C">
                  <w:pPr>
                    <w:jc w:val="left"/>
                    <w:rPr>
                      <w:rFonts w:asciiTheme="majorEastAsia" w:eastAsiaTheme="majorEastAsia" w:hAnsiTheme="majorEastAsia"/>
                      <w:sz w:val="18"/>
                      <w:szCs w:val="20"/>
                    </w:rPr>
                  </w:pPr>
                </w:p>
              </w:tc>
              <w:tc>
                <w:tcPr>
                  <w:tcW w:w="3134" w:type="dxa"/>
                </w:tcPr>
                <w:p w:rsidR="003053FB" w:rsidRDefault="003053FB" w:rsidP="00E80F5C">
                  <w:pPr>
                    <w:jc w:val="left"/>
                    <w:rPr>
                      <w:rFonts w:asciiTheme="majorEastAsia" w:eastAsiaTheme="majorEastAsia" w:hAnsiTheme="majorEastAsia"/>
                      <w:sz w:val="18"/>
                      <w:szCs w:val="20"/>
                    </w:rPr>
                  </w:pPr>
                </w:p>
              </w:tc>
              <w:tc>
                <w:tcPr>
                  <w:tcW w:w="3134" w:type="dxa"/>
                </w:tcPr>
                <w:p w:rsidR="003053FB" w:rsidRDefault="003053FB" w:rsidP="00E80F5C">
                  <w:pPr>
                    <w:jc w:val="left"/>
                    <w:rPr>
                      <w:rFonts w:asciiTheme="majorEastAsia" w:eastAsiaTheme="majorEastAsia" w:hAnsiTheme="majorEastAsia"/>
                      <w:sz w:val="18"/>
                      <w:szCs w:val="20"/>
                    </w:rPr>
                  </w:pPr>
                </w:p>
              </w:tc>
            </w:tr>
          </w:tbl>
          <w:p w:rsidR="004D1D83" w:rsidRDefault="003053FB" w:rsidP="00E80F5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4D1D83">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w:t>
            </w:r>
          </w:p>
          <w:p w:rsidR="003053FB" w:rsidRPr="004D1D83" w:rsidRDefault="003053FB" w:rsidP="004D1D83">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color w:val="000000"/>
                <w:spacing w:val="16"/>
                <w:kern w:val="0"/>
                <w:sz w:val="18"/>
              </w:rPr>
            </w:pPr>
            <w:r w:rsidRPr="004D1D83">
              <w:rPr>
                <w:rFonts w:ascii="ＭＳ ゴシック" w:eastAsia="ＭＳ ゴシック" w:hAnsi="ＭＳ ゴシック" w:hint="eastAsia"/>
                <w:color w:val="000000"/>
                <w:spacing w:val="16"/>
                <w:kern w:val="0"/>
                <w:sz w:val="18"/>
              </w:rPr>
              <w:t>類の細分類番号と細分類業種名）を記載。当該指定業種が複数ある場合には、その中で、最近１年間で最も売上高等が大きい事業が属する指定業種を左上の太枠に記載。</w:t>
            </w:r>
          </w:p>
          <w:p w:rsidR="003053FB" w:rsidRDefault="003053FB"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3053FB" w:rsidRPr="001D2AE5" w:rsidRDefault="003053FB"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3053FB" w:rsidRPr="001D2AE5" w:rsidRDefault="003053FB"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1D2AE5">
              <w:rPr>
                <w:rFonts w:ascii="ＭＳ ゴシック" w:eastAsia="ＭＳ ゴシック" w:hAnsi="ＭＳ ゴシック" w:hint="eastAsia"/>
                <w:color w:val="000000"/>
                <w:kern w:val="0"/>
                <w:sz w:val="20"/>
              </w:rPr>
              <w:t xml:space="preserve">　売上高等</w:t>
            </w:r>
          </w:p>
          <w:p w:rsidR="003053FB" w:rsidRPr="00460B79" w:rsidRDefault="003053FB" w:rsidP="004D1D83">
            <w:pPr>
              <w:suppressAutoHyphens/>
              <w:kinsoku w:val="0"/>
              <w:wordWrap w:val="0"/>
              <w:overflowPunct w:val="0"/>
              <w:autoSpaceDE w:val="0"/>
              <w:autoSpaceDN w:val="0"/>
              <w:adjustRightInd w:val="0"/>
              <w:spacing w:line="274" w:lineRule="atLeast"/>
              <w:ind w:left="696" w:hangingChars="300" w:hanging="696"/>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（１）前年の企業全体の売上高等に対する、上記の表に記載した指定業種（以下同じ。）に属する事業の売上高等の減少額等の割合</w:t>
            </w:r>
          </w:p>
          <w:p w:rsidR="003053FB" w:rsidRPr="00460B79" w:rsidRDefault="003053FB"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Ｂ－Ａ</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Ｄ</w:t>
            </w: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w:t>
            </w:r>
            <w:r w:rsidRPr="00460B79">
              <w:rPr>
                <w:rFonts w:ascii="ＭＳ ゴシック" w:eastAsia="ＭＳ ゴシック" w:hAnsi="ＭＳ ゴシック"/>
                <w:color w:val="000000"/>
                <w:kern w:val="0"/>
                <w:sz w:val="20"/>
                <w:szCs w:val="20"/>
              </w:rPr>
              <w:t xml:space="preserve">100  </w:t>
            </w:r>
            <w:r w:rsidRPr="00460B79">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color="000000"/>
              </w:rPr>
              <w:t>割合</w:t>
            </w:r>
            <w:r w:rsidRPr="00E87D60">
              <w:rPr>
                <w:rFonts w:ascii="ＭＳ ゴシック" w:eastAsia="ＭＳ ゴシック" w:hAnsi="ＭＳ ゴシック" w:hint="eastAsia"/>
                <w:color w:val="FF0000"/>
                <w:kern w:val="0"/>
                <w:sz w:val="20"/>
                <w:szCs w:val="20"/>
                <w:u w:val="single" w:color="000000"/>
              </w:rPr>
              <w:t>（５．０％以上）</w:t>
            </w:r>
            <w:r w:rsidRPr="00460B79">
              <w:rPr>
                <w:rFonts w:ascii="ＭＳ ゴシック" w:eastAsia="ＭＳ ゴシック" w:hAnsi="ＭＳ ゴシック" w:hint="eastAsia"/>
                <w:color w:val="000000"/>
                <w:kern w:val="0"/>
                <w:sz w:val="20"/>
                <w:szCs w:val="20"/>
                <w:u w:val="single" w:color="000000"/>
              </w:rPr>
              <w:t>％</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color w:val="000000"/>
                <w:kern w:val="0"/>
                <w:sz w:val="20"/>
                <w:szCs w:val="20"/>
              </w:rPr>
              <w:t xml:space="preserve">    </w:t>
            </w:r>
            <w:r w:rsidRPr="00460B79">
              <w:rPr>
                <w:rFonts w:ascii="ＭＳ ゴシック" w:eastAsia="ＭＳ ゴシック" w:hAnsi="ＭＳ ゴシック" w:hint="eastAsia"/>
                <w:color w:val="000000"/>
                <w:kern w:val="0"/>
                <w:sz w:val="20"/>
                <w:szCs w:val="20"/>
              </w:rPr>
              <w:t>Ａ：申込時点における最近３か月間の指定業種に属する事業の売上高等</w:t>
            </w:r>
            <w:r>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spacing w:val="16"/>
                <w:kern w:val="0"/>
                <w:sz w:val="20"/>
                <w:szCs w:val="20"/>
              </w:rPr>
              <w:t xml:space="preserve">　</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w:t>
            </w:r>
            <w:r w:rsidRPr="009673EA">
              <w:rPr>
                <w:rFonts w:ascii="ＭＳ ゴシック" w:eastAsia="ＭＳ ゴシック" w:hAnsi="ＭＳ ゴシック" w:hint="eastAsia"/>
                <w:color w:val="000000"/>
                <w:spacing w:val="16"/>
                <w:kern w:val="0"/>
                <w:sz w:val="20"/>
                <w:szCs w:val="20"/>
                <w:u w:val="single"/>
              </w:rPr>
              <w:t>円</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kern w:val="0"/>
                <w:sz w:val="20"/>
                <w:szCs w:val="20"/>
              </w:rPr>
              <w:t xml:space="preserve">　　Ｂ：Ａの期間に対応する前年の３か月間の指定業種に属する事業の売上高等</w:t>
            </w:r>
            <w:r>
              <w:rPr>
                <w:rFonts w:ascii="ＭＳ ゴシック" w:eastAsia="ＭＳ ゴシック" w:hAnsi="ＭＳ ゴシック" w:hint="eastAsia"/>
                <w:color w:val="000000"/>
                <w:kern w:val="0"/>
                <w:sz w:val="20"/>
                <w:szCs w:val="20"/>
              </w:rPr>
              <w:t xml:space="preserve">　</w:t>
            </w:r>
            <w:r w:rsidRPr="009673EA">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w:t>
            </w:r>
            <w:r w:rsidRPr="00460B79">
              <w:rPr>
                <w:rFonts w:ascii="ＭＳ ゴシック" w:eastAsia="ＭＳ ゴシック" w:hAnsi="ＭＳ ゴシック"/>
                <w:color w:val="000000"/>
                <w:kern w:val="0"/>
                <w:sz w:val="20"/>
                <w:szCs w:val="20"/>
                <w:u w:val="single" w:color="000000"/>
              </w:rPr>
              <w:t xml:space="preserve"> </w:t>
            </w:r>
            <w:r w:rsidRPr="00460B79">
              <w:rPr>
                <w:rFonts w:ascii="ＭＳ ゴシック" w:eastAsia="ＭＳ ゴシック" w:hAnsi="ＭＳ ゴシック" w:hint="eastAsia"/>
                <w:color w:val="000000"/>
                <w:kern w:val="0"/>
                <w:sz w:val="20"/>
                <w:szCs w:val="20"/>
                <w:u w:val="single" w:color="000000"/>
              </w:rPr>
              <w:t xml:space="preserve">　　　　　　円</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kern w:val="0"/>
                <w:sz w:val="20"/>
                <w:szCs w:val="20"/>
              </w:rPr>
            </w:pPr>
            <w:r w:rsidRPr="00460B79">
              <w:rPr>
                <w:rFonts w:ascii="ＭＳ ゴシック" w:eastAsia="ＭＳ ゴシック" w:hAnsi="ＭＳ ゴシック" w:hint="eastAsia"/>
                <w:color w:val="000000"/>
                <w:kern w:val="0"/>
                <w:sz w:val="20"/>
                <w:szCs w:val="20"/>
              </w:rPr>
              <w:t xml:space="preserve">　　Ｄ：Ａの期間に対応する前年の３か月間の全体の売上高等  　　　　　　 </w:t>
            </w:r>
            <w:r>
              <w:rPr>
                <w:rFonts w:ascii="ＭＳ ゴシック" w:eastAsia="ＭＳ ゴシック" w:hAnsi="ＭＳ ゴシック" w:hint="eastAsia"/>
                <w:color w:val="000000"/>
                <w:kern w:val="0"/>
                <w:sz w:val="20"/>
                <w:szCs w:val="20"/>
              </w:rPr>
              <w:t xml:space="preserve">　</w:t>
            </w:r>
            <w:r w:rsidRPr="009673EA">
              <w:rPr>
                <w:rFonts w:ascii="ＭＳ ゴシック" w:eastAsia="ＭＳ ゴシック" w:hAnsi="ＭＳ ゴシック" w:hint="eastAsia"/>
                <w:color w:val="000000"/>
                <w:kern w:val="0"/>
                <w:sz w:val="20"/>
                <w:szCs w:val="20"/>
              </w:rPr>
              <w:t xml:space="preserve">  </w:t>
            </w:r>
            <w:r w:rsidRPr="00460B79">
              <w:rPr>
                <w:rFonts w:ascii="ＭＳ ゴシック" w:eastAsia="ＭＳ ゴシック" w:hAnsi="ＭＳ ゴシック" w:hint="eastAsia"/>
                <w:color w:val="000000"/>
                <w:kern w:val="0"/>
                <w:sz w:val="20"/>
                <w:szCs w:val="20"/>
                <w:u w:val="single"/>
              </w:rPr>
              <w:t xml:space="preserve">         　　   円</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（２）企業全体の売上高等の減少率</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Ｄ－Ｃ</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 xml:space="preserve">　　　　　Ｄ　　×100　　　　　　　　　　</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減少率</w:t>
            </w:r>
            <w:r w:rsidRPr="00E87D60">
              <w:rPr>
                <w:rFonts w:ascii="ＭＳ ゴシック" w:eastAsia="ＭＳ ゴシック" w:hAnsi="ＭＳ ゴシック" w:hint="eastAsia"/>
                <w:color w:val="FF0000"/>
                <w:kern w:val="0"/>
                <w:sz w:val="20"/>
                <w:szCs w:val="20"/>
                <w:u w:val="single" w:color="000000"/>
              </w:rPr>
              <w:t>（５．０％以上）</w:t>
            </w:r>
            <w:r w:rsidRPr="00460B79">
              <w:rPr>
                <w:rFonts w:ascii="ＭＳ ゴシック" w:eastAsia="ＭＳ ゴシック" w:hAnsi="ＭＳ ゴシック" w:hint="eastAsia"/>
                <w:color w:val="000000"/>
                <w:spacing w:val="16"/>
                <w:kern w:val="0"/>
                <w:sz w:val="20"/>
                <w:szCs w:val="20"/>
                <w:u w:val="single"/>
              </w:rPr>
              <w:t>％</w:t>
            </w:r>
          </w:p>
          <w:p w:rsidR="003053FB" w:rsidRPr="00460B79" w:rsidRDefault="003053FB" w:rsidP="00E80F5C">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spacing w:val="16"/>
                <w:kern w:val="0"/>
                <w:sz w:val="20"/>
                <w:szCs w:val="20"/>
              </w:rPr>
            </w:pPr>
            <w:r w:rsidRPr="00460B79">
              <w:rPr>
                <w:rFonts w:ascii="ＭＳ ゴシック" w:eastAsia="ＭＳ ゴシック" w:hAnsi="ＭＳ ゴシック" w:hint="eastAsia"/>
                <w:color w:val="000000"/>
                <w:spacing w:val="16"/>
                <w:kern w:val="0"/>
                <w:sz w:val="20"/>
                <w:szCs w:val="20"/>
              </w:rPr>
              <w:t xml:space="preserve">　　Ｃ：Ａの期間の全体の売上高等</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円</w:t>
            </w:r>
          </w:p>
          <w:p w:rsidR="003053FB" w:rsidRPr="00460B79" w:rsidRDefault="003053FB" w:rsidP="00E80F5C">
            <w:pPr>
              <w:suppressAutoHyphens/>
              <w:kinsoku w:val="0"/>
              <w:overflowPunct w:val="0"/>
              <w:autoSpaceDE w:val="0"/>
              <w:autoSpaceDN w:val="0"/>
              <w:adjustRightInd w:val="0"/>
              <w:spacing w:line="276" w:lineRule="auto"/>
              <w:ind w:firstLineChars="200" w:firstLine="464"/>
              <w:jc w:val="left"/>
              <w:textAlignment w:val="baseline"/>
              <w:rPr>
                <w:rFonts w:ascii="ＭＳ ゴシック" w:eastAsia="ＭＳ ゴシック" w:hAnsi="ＭＳ ゴシック"/>
                <w:color w:val="000000"/>
                <w:spacing w:val="16"/>
                <w:kern w:val="0"/>
                <w:sz w:val="20"/>
                <w:szCs w:val="20"/>
                <w:u w:val="single"/>
              </w:rPr>
            </w:pPr>
            <w:r w:rsidRPr="00460B79">
              <w:rPr>
                <w:rFonts w:ascii="ＭＳ ゴシック" w:eastAsia="ＭＳ ゴシック" w:hAnsi="ＭＳ ゴシック" w:hint="eastAsia"/>
                <w:color w:val="000000"/>
                <w:spacing w:val="16"/>
                <w:kern w:val="0"/>
                <w:sz w:val="20"/>
                <w:szCs w:val="20"/>
              </w:rPr>
              <w:t>Ｄ：Ａの期間に対応する前年の３か月間の全体の売上高等</w:t>
            </w:r>
            <w:r>
              <w:rPr>
                <w:rFonts w:ascii="ＭＳ ゴシック" w:eastAsia="ＭＳ ゴシック" w:hAnsi="ＭＳ ゴシック" w:hint="eastAsia"/>
                <w:color w:val="000000"/>
                <w:spacing w:val="16"/>
                <w:kern w:val="0"/>
                <w:sz w:val="20"/>
                <w:szCs w:val="20"/>
              </w:rPr>
              <w:t xml:space="preserve">　　　　</w:t>
            </w:r>
            <w:r w:rsidRPr="00460B79">
              <w:rPr>
                <w:rFonts w:ascii="ＭＳ ゴシック" w:eastAsia="ＭＳ ゴシック" w:hAnsi="ＭＳ ゴシック" w:hint="eastAsia"/>
                <w:color w:val="000000"/>
                <w:spacing w:val="16"/>
                <w:kern w:val="0"/>
                <w:sz w:val="20"/>
                <w:szCs w:val="20"/>
                <w:u w:val="single"/>
              </w:rPr>
              <w:t xml:space="preserve">　　　　　　　円</w:t>
            </w:r>
          </w:p>
          <w:p w:rsidR="003053FB" w:rsidRDefault="003053FB" w:rsidP="00E80F5C">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sz w:val="20"/>
                <w:szCs w:val="20"/>
              </w:rPr>
            </w:pPr>
          </w:p>
        </w:tc>
      </w:tr>
    </w:tbl>
    <w:p w:rsidR="003053FB" w:rsidRPr="00E27304" w:rsidRDefault="003053FB" w:rsidP="003053FB">
      <w:pPr>
        <w:suppressAutoHyphens/>
        <w:kinsoku w:val="0"/>
        <w:overflowPunct w:val="0"/>
        <w:autoSpaceDE w:val="0"/>
        <w:autoSpaceDN w:val="0"/>
        <w:adjustRightInd w:val="0"/>
        <w:spacing w:line="220" w:lineRule="exact"/>
        <w:ind w:left="800" w:hangingChars="400" w:hanging="8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(注１)　本様式</w:t>
      </w:r>
      <w:r>
        <w:rPr>
          <w:rFonts w:ascii="ＭＳ ゴシック" w:eastAsia="ＭＳ ゴシック" w:hAnsi="ＭＳ ゴシック"/>
          <w:color w:val="000000"/>
          <w:kern w:val="0"/>
          <w:sz w:val="20"/>
        </w:rPr>
        <w:t>は、指定業種に属する事業の売上高</w:t>
      </w:r>
      <w:r>
        <w:rPr>
          <w:rFonts w:ascii="ＭＳ ゴシック" w:eastAsia="ＭＳ ゴシック" w:hAnsi="ＭＳ ゴシック" w:hint="eastAsia"/>
          <w:color w:val="000000"/>
          <w:kern w:val="0"/>
          <w:sz w:val="20"/>
        </w:rPr>
        <w:t>等の</w:t>
      </w:r>
      <w:r>
        <w:rPr>
          <w:rFonts w:ascii="ＭＳ ゴシック" w:eastAsia="ＭＳ ゴシック" w:hAnsi="ＭＳ ゴシック"/>
          <w:color w:val="000000"/>
          <w:kern w:val="0"/>
          <w:sz w:val="20"/>
        </w:rPr>
        <w:t>減少が申請者</w:t>
      </w:r>
      <w:r>
        <w:rPr>
          <w:rFonts w:ascii="ＭＳ ゴシック" w:eastAsia="ＭＳ ゴシック" w:hAnsi="ＭＳ ゴシック" w:hint="eastAsia"/>
          <w:color w:val="000000"/>
          <w:kern w:val="0"/>
          <w:sz w:val="20"/>
        </w:rPr>
        <w:t>全体</w:t>
      </w:r>
      <w:r>
        <w:rPr>
          <w:rFonts w:ascii="ＭＳ ゴシック" w:eastAsia="ＭＳ ゴシック" w:hAnsi="ＭＳ ゴシック"/>
          <w:color w:val="000000"/>
          <w:kern w:val="0"/>
          <w:sz w:val="20"/>
        </w:rPr>
        <w:t>の売上高等に相当</w:t>
      </w:r>
      <w:r>
        <w:rPr>
          <w:rFonts w:ascii="ＭＳ ゴシック" w:eastAsia="ＭＳ ゴシック" w:hAnsi="ＭＳ ゴシック" w:hint="eastAsia"/>
          <w:color w:val="000000"/>
          <w:kern w:val="0"/>
          <w:sz w:val="20"/>
        </w:rPr>
        <w:t>程度</w:t>
      </w:r>
      <w:r>
        <w:rPr>
          <w:rFonts w:ascii="ＭＳ ゴシック" w:eastAsia="ＭＳ ゴシック" w:hAnsi="ＭＳ ゴシック"/>
          <w:color w:val="000000"/>
          <w:kern w:val="0"/>
          <w:sz w:val="20"/>
        </w:rPr>
        <w:t>の影響を与えて</w:t>
      </w:r>
      <w:r>
        <w:rPr>
          <w:rFonts w:ascii="ＭＳ ゴシック" w:eastAsia="ＭＳ ゴシック" w:hAnsi="ＭＳ ゴシック" w:hint="eastAsia"/>
          <w:color w:val="000000"/>
          <w:kern w:val="0"/>
          <w:sz w:val="20"/>
        </w:rPr>
        <w:t>いる</w:t>
      </w:r>
      <w:r>
        <w:rPr>
          <w:rFonts w:ascii="ＭＳ ゴシック" w:eastAsia="ＭＳ ゴシック" w:hAnsi="ＭＳ ゴシック"/>
          <w:color w:val="000000"/>
          <w:kern w:val="0"/>
          <w:sz w:val="20"/>
        </w:rPr>
        <w:t>こと</w:t>
      </w:r>
      <w:r>
        <w:rPr>
          <w:rFonts w:ascii="ＭＳ ゴシック" w:eastAsia="ＭＳ ゴシック" w:hAnsi="ＭＳ ゴシック" w:hint="eastAsia"/>
          <w:color w:val="000000"/>
          <w:kern w:val="0"/>
          <w:sz w:val="20"/>
        </w:rPr>
        <w:t>によって</w:t>
      </w:r>
      <w:r>
        <w:rPr>
          <w:rFonts w:ascii="ＭＳ ゴシック" w:eastAsia="ＭＳ ゴシック" w:hAnsi="ＭＳ ゴシック"/>
          <w:color w:val="000000"/>
          <w:kern w:val="0"/>
          <w:sz w:val="20"/>
        </w:rPr>
        <w:t>、申請者全体の売上高等</w:t>
      </w:r>
      <w:r>
        <w:rPr>
          <w:rFonts w:ascii="ＭＳ ゴシック" w:eastAsia="ＭＳ ゴシック" w:hAnsi="ＭＳ ゴシック" w:hint="eastAsia"/>
          <w:color w:val="000000"/>
          <w:kern w:val="0"/>
          <w:sz w:val="20"/>
        </w:rPr>
        <w:t>が</w:t>
      </w:r>
      <w:r>
        <w:rPr>
          <w:rFonts w:ascii="ＭＳ ゴシック" w:eastAsia="ＭＳ ゴシック" w:hAnsi="ＭＳ ゴシック"/>
          <w:color w:val="000000"/>
          <w:kern w:val="0"/>
          <w:sz w:val="20"/>
        </w:rPr>
        <w:t>認定基準を満たす場合に使用する。</w:t>
      </w:r>
    </w:p>
    <w:p w:rsidR="003053FB" w:rsidRPr="00E27304" w:rsidRDefault="003053FB" w:rsidP="003053F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(注</w:t>
      </w:r>
      <w:r>
        <w:rPr>
          <w:rFonts w:ascii="ＭＳ ゴシック" w:eastAsia="ＭＳ ゴシック" w:hAnsi="ＭＳ ゴシック"/>
          <w:color w:val="000000"/>
          <w:kern w:val="0"/>
          <w:sz w:val="20"/>
        </w:rPr>
        <w:t>２</w:t>
      </w:r>
      <w:r>
        <w:rPr>
          <w:rFonts w:ascii="ＭＳ ゴシック" w:eastAsia="ＭＳ ゴシック" w:hAnsi="ＭＳ ゴシック" w:hint="eastAsia"/>
          <w:color w:val="000000"/>
          <w:kern w:val="0"/>
          <w:sz w:val="20"/>
        </w:rPr>
        <w:t>)　○○○には</w:t>
      </w:r>
      <w:r w:rsidRPr="00E27304">
        <w:rPr>
          <w:rFonts w:ascii="ＭＳ ゴシック" w:eastAsia="ＭＳ ゴシック" w:hAnsi="ＭＳ ゴシック" w:hint="eastAsia"/>
          <w:color w:val="000000"/>
          <w:kern w:val="0"/>
          <w:sz w:val="20"/>
        </w:rPr>
        <w:t>、「販売数量の減少」又は「売上高の減少」等を入れる。</w:t>
      </w:r>
    </w:p>
    <w:p w:rsidR="003053FB" w:rsidRPr="00747650" w:rsidRDefault="003053FB" w:rsidP="003053FB">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3053FB" w:rsidRDefault="003053FB" w:rsidP="003053FB">
      <w:pPr>
        <w:pStyle w:val="a8"/>
        <w:numPr>
          <w:ilvl w:val="0"/>
          <w:numId w:val="5"/>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4D1D83" w:rsidRPr="00747650" w:rsidRDefault="004D1D83" w:rsidP="003053FB">
      <w:pPr>
        <w:pStyle w:val="a8"/>
        <w:numPr>
          <w:ilvl w:val="0"/>
          <w:numId w:val="5"/>
        </w:numPr>
        <w:ind w:leftChars="0"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売上高確認表</w:t>
      </w:r>
    </w:p>
    <w:p w:rsidR="003053FB" w:rsidRPr="00747650" w:rsidRDefault="003053FB" w:rsidP="003053FB">
      <w:pPr>
        <w:pStyle w:val="a8"/>
        <w:numPr>
          <w:ilvl w:val="0"/>
          <w:numId w:val="5"/>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3053FB" w:rsidRPr="00747650" w:rsidRDefault="003053FB" w:rsidP="003053FB">
      <w:pPr>
        <w:pStyle w:val="a8"/>
        <w:numPr>
          <w:ilvl w:val="0"/>
          <w:numId w:val="5"/>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法人の実在確認書類</w:t>
      </w:r>
    </w:p>
    <w:p w:rsidR="003053FB" w:rsidRPr="00747650" w:rsidRDefault="003053FB" w:rsidP="003053FB">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3053FB" w:rsidRPr="00747650" w:rsidRDefault="003053FB" w:rsidP="003053FB">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3053FB" w:rsidRPr="00747650" w:rsidRDefault="003053FB" w:rsidP="003053FB">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3053FB" w:rsidRPr="00747650" w:rsidRDefault="004D1D83" w:rsidP="003053FB">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５</w:t>
      </w:r>
      <w:r w:rsidR="003053FB" w:rsidRPr="00747650">
        <w:rPr>
          <w:rFonts w:asciiTheme="majorEastAsia" w:eastAsiaTheme="majorEastAsia" w:hAnsiTheme="majorEastAsia" w:hint="eastAsia"/>
          <w:color w:val="FF0000"/>
          <w:sz w:val="18"/>
          <w:szCs w:val="20"/>
        </w:rPr>
        <w:t>．</w:t>
      </w:r>
      <w:r w:rsidR="00E01635">
        <w:rPr>
          <w:rFonts w:asciiTheme="majorEastAsia" w:eastAsiaTheme="majorEastAsia" w:hAnsiTheme="majorEastAsia" w:hint="eastAsia"/>
          <w:color w:val="FF0000"/>
          <w:sz w:val="18"/>
          <w:szCs w:val="20"/>
        </w:rPr>
        <w:t xml:space="preserve"> </w:t>
      </w:r>
      <w:r w:rsidR="003053FB" w:rsidRPr="00747650">
        <w:rPr>
          <w:rFonts w:asciiTheme="majorEastAsia" w:eastAsiaTheme="majorEastAsia" w:hAnsiTheme="majorEastAsia" w:hint="eastAsia"/>
          <w:color w:val="FF0000"/>
          <w:sz w:val="18"/>
          <w:szCs w:val="20"/>
        </w:rPr>
        <w:t>売上高等の証明資料</w:t>
      </w:r>
      <w:bookmarkStart w:id="0" w:name="_GoBack"/>
      <w:bookmarkEnd w:id="0"/>
    </w:p>
    <w:p w:rsidR="003053FB" w:rsidRDefault="003053FB" w:rsidP="003053FB">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w:t>
      </w:r>
      <w:r w:rsidR="00E01635">
        <w:rPr>
          <w:rFonts w:asciiTheme="majorEastAsia" w:eastAsiaTheme="majorEastAsia" w:hAnsiTheme="majorEastAsia" w:hint="eastAsia"/>
          <w:color w:val="FF0000"/>
          <w:sz w:val="18"/>
          <w:szCs w:val="20"/>
        </w:rPr>
        <w:t xml:space="preserve"> </w:t>
      </w:r>
      <w:r w:rsidRPr="00747650">
        <w:rPr>
          <w:rFonts w:asciiTheme="majorEastAsia" w:eastAsiaTheme="majorEastAsia" w:hAnsiTheme="majorEastAsia" w:hint="eastAsia"/>
          <w:color w:val="FF0000"/>
          <w:sz w:val="18"/>
          <w:szCs w:val="20"/>
        </w:rPr>
        <w:t>・各月の売上高等がわかる資料（売上台帳、試算表、確定申告書の月別売上等いずれか１種類）</w:t>
      </w:r>
    </w:p>
    <w:p w:rsidR="003053FB" w:rsidRDefault="003053FB" w:rsidP="003053FB">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w:t>
      </w:r>
      <w:r w:rsidR="00E01635">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3D158B" w:rsidRDefault="004D1D83" w:rsidP="00272C93">
      <w:pPr>
        <w:ind w:right="400"/>
        <w:jc w:val="left"/>
        <w:rPr>
          <w:rFonts w:asciiTheme="majorEastAsia" w:eastAsiaTheme="majorEastAsia" w:hAnsiTheme="majorEastAsia"/>
          <w:sz w:val="20"/>
          <w:szCs w:val="20"/>
        </w:rPr>
      </w:pPr>
      <w:r>
        <w:rPr>
          <w:rFonts w:asciiTheme="majorEastAsia" w:eastAsiaTheme="majorEastAsia" w:hAnsiTheme="majorEastAsia" w:hint="eastAsia"/>
          <w:color w:val="FF0000"/>
          <w:sz w:val="18"/>
          <w:szCs w:val="20"/>
        </w:rPr>
        <w:t xml:space="preserve">　　</w:t>
      </w:r>
      <w:r w:rsidR="003053FB">
        <w:rPr>
          <w:rFonts w:asciiTheme="majorEastAsia" w:eastAsiaTheme="majorEastAsia" w:hAnsiTheme="majorEastAsia" w:hint="eastAsia"/>
          <w:color w:val="FF0000"/>
          <w:sz w:val="18"/>
          <w:szCs w:val="20"/>
        </w:rPr>
        <w:t>※必要に応じてその他資料の提出を求める場合があります。</w:t>
      </w:r>
    </w:p>
    <w:sectPr w:rsidR="003D158B"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3C" w:rsidRDefault="00FB4F3C" w:rsidP="00402C1C">
      <w:r>
        <w:separator/>
      </w:r>
    </w:p>
  </w:endnote>
  <w:endnote w:type="continuationSeparator" w:id="0">
    <w:p w:rsidR="00FB4F3C" w:rsidRDefault="00FB4F3C"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3C" w:rsidRDefault="00FB4F3C" w:rsidP="00402C1C">
      <w:r>
        <w:separator/>
      </w:r>
    </w:p>
  </w:footnote>
  <w:footnote w:type="continuationSeparator" w:id="0">
    <w:p w:rsidR="00FB4F3C" w:rsidRDefault="00FB4F3C"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B82CBF"/>
    <w:multiLevelType w:val="hybridMultilevel"/>
    <w:tmpl w:val="65A04924"/>
    <w:lvl w:ilvl="0" w:tplc="F5FA0942">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80C49"/>
    <w:rsid w:val="0009348A"/>
    <w:rsid w:val="000B4322"/>
    <w:rsid w:val="00112969"/>
    <w:rsid w:val="0018379C"/>
    <w:rsid w:val="001D2AE5"/>
    <w:rsid w:val="00264AF9"/>
    <w:rsid w:val="00272C93"/>
    <w:rsid w:val="003053FB"/>
    <w:rsid w:val="003B1DE6"/>
    <w:rsid w:val="003C0240"/>
    <w:rsid w:val="003D05F5"/>
    <w:rsid w:val="003D158B"/>
    <w:rsid w:val="003D1A71"/>
    <w:rsid w:val="003D6D3A"/>
    <w:rsid w:val="003E7621"/>
    <w:rsid w:val="00402C1C"/>
    <w:rsid w:val="00430251"/>
    <w:rsid w:val="0043516A"/>
    <w:rsid w:val="00454557"/>
    <w:rsid w:val="00460B79"/>
    <w:rsid w:val="0046181C"/>
    <w:rsid w:val="004D1D83"/>
    <w:rsid w:val="0067695D"/>
    <w:rsid w:val="007F195C"/>
    <w:rsid w:val="00843D26"/>
    <w:rsid w:val="008A01B7"/>
    <w:rsid w:val="00950D96"/>
    <w:rsid w:val="009673EA"/>
    <w:rsid w:val="009A5151"/>
    <w:rsid w:val="009C2470"/>
    <w:rsid w:val="00A17982"/>
    <w:rsid w:val="00A42113"/>
    <w:rsid w:val="00A83C88"/>
    <w:rsid w:val="00AA5E57"/>
    <w:rsid w:val="00BB662D"/>
    <w:rsid w:val="00CA549C"/>
    <w:rsid w:val="00D072AD"/>
    <w:rsid w:val="00E01635"/>
    <w:rsid w:val="00E27304"/>
    <w:rsid w:val="00E73361"/>
    <w:rsid w:val="00EA2BD6"/>
    <w:rsid w:val="00ED035B"/>
    <w:rsid w:val="00EF1519"/>
    <w:rsid w:val="00FB4F3C"/>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A7949"/>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Balloon Text"/>
    <w:basedOn w:val="a"/>
    <w:link w:val="aa"/>
    <w:uiPriority w:val="99"/>
    <w:semiHidden/>
    <w:unhideWhenUsed/>
    <w:rsid w:val="00272C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26</cp:revision>
  <cp:lastPrinted>2024-07-01T03:39:00Z</cp:lastPrinted>
  <dcterms:created xsi:type="dcterms:W3CDTF">2020-05-11T05:39:00Z</dcterms:created>
  <dcterms:modified xsi:type="dcterms:W3CDTF">2024-07-03T00:46:00Z</dcterms:modified>
</cp:coreProperties>
</file>