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8DA6C" w14:textId="45E20A06" w:rsidR="00A04B62" w:rsidRPr="004B5C72" w:rsidRDefault="00A04B62" w:rsidP="00A04B62">
      <w:pPr>
        <w:jc w:val="center"/>
        <w:rPr>
          <w:rFonts w:ascii="ＭＳ 明朝" w:eastAsia="ＭＳ 明朝" w:hAnsi="ＭＳ 明朝"/>
          <w:sz w:val="28"/>
          <w:szCs w:val="32"/>
        </w:rPr>
      </w:pPr>
      <w:r w:rsidRPr="004B5C72">
        <w:rPr>
          <w:rFonts w:ascii="ＭＳ 明朝" w:eastAsia="ＭＳ 明朝" w:hAnsi="ＭＳ 明朝" w:hint="eastAsia"/>
          <w:sz w:val="28"/>
          <w:szCs w:val="32"/>
        </w:rPr>
        <w:t>秘密保持契約書</w:t>
      </w:r>
    </w:p>
    <w:p w14:paraId="1E903C6D" w14:textId="4BEFDB7E" w:rsidR="00A04B62" w:rsidRPr="004B5C72" w:rsidRDefault="00A04B62" w:rsidP="00A04B62">
      <w:pPr>
        <w:rPr>
          <w:rFonts w:ascii="ＭＳ 明朝" w:eastAsia="ＭＳ 明朝" w:hAnsi="ＭＳ 明朝"/>
        </w:rPr>
      </w:pPr>
    </w:p>
    <w:p w14:paraId="08C613C8" w14:textId="71A79D36" w:rsidR="00BB1045" w:rsidRDefault="00BB1045" w:rsidP="008C6C1A">
      <w:pPr>
        <w:ind w:firstLineChars="100" w:firstLine="210"/>
        <w:rPr>
          <w:rFonts w:ascii="ＭＳ 明朝" w:eastAsia="ＭＳ 明朝" w:hAnsi="ＭＳ 明朝"/>
        </w:rPr>
      </w:pPr>
      <w:r w:rsidRPr="00BB1045">
        <w:rPr>
          <w:rFonts w:ascii="ＭＳ 明朝" w:eastAsia="ＭＳ 明朝" w:hAnsi="ＭＳ 明朝" w:hint="eastAsia"/>
        </w:rPr>
        <w:t>牟岐町（以下「甲」という。）と</w:t>
      </w:r>
      <w:r w:rsidR="007013BB" w:rsidRPr="007013BB">
        <w:rPr>
          <w:rFonts w:ascii="ＭＳ 明朝" w:eastAsia="ＭＳ 明朝" w:hAnsi="ＭＳ 明朝" w:hint="eastAsia"/>
          <w:color w:val="FF0000"/>
        </w:rPr>
        <w:t>株式会社</w:t>
      </w:r>
      <w:r w:rsidR="00761EC0" w:rsidRPr="007013BB">
        <w:rPr>
          <w:rFonts w:ascii="ＭＳ 明朝" w:eastAsia="ＭＳ 明朝" w:hAnsi="ＭＳ 明朝" w:hint="eastAsia"/>
          <w:color w:val="FF0000"/>
        </w:rPr>
        <w:t>●●●●●●●●</w:t>
      </w:r>
      <w:r w:rsidRPr="00BB1045">
        <w:rPr>
          <w:rFonts w:ascii="ＭＳ 明朝" w:eastAsia="ＭＳ 明朝" w:hAnsi="ＭＳ 明朝" w:hint="eastAsia"/>
        </w:rPr>
        <w:t>（以下「乙」という。）は、「牟岐町新庁舎ネットワーク構築業務」に係る企画提案への参加にあたり、甲が乙に開示する秘密情報の取扱いについて、次のとおり契約を締結する。</w:t>
      </w:r>
    </w:p>
    <w:p w14:paraId="03D067D4" w14:textId="0C0B2D8C" w:rsidR="00A04B62" w:rsidRPr="004B5C72" w:rsidRDefault="00A04B62" w:rsidP="008C6C1A">
      <w:pPr>
        <w:ind w:firstLineChars="100" w:firstLine="210"/>
        <w:rPr>
          <w:rFonts w:ascii="ＭＳ 明朝" w:eastAsia="ＭＳ 明朝" w:hAnsi="ＭＳ 明朝"/>
        </w:rPr>
      </w:pPr>
      <w:r w:rsidRPr="004B5C72">
        <w:rPr>
          <w:rFonts w:ascii="ＭＳ 明朝" w:eastAsia="ＭＳ 明朝" w:hAnsi="ＭＳ 明朝"/>
        </w:rPr>
        <w:t>（</w:t>
      </w:r>
      <w:r w:rsidR="00BB1045" w:rsidRPr="00BB1045">
        <w:rPr>
          <w:rFonts w:ascii="ＭＳ 明朝" w:eastAsia="ＭＳ 明朝" w:hAnsi="ＭＳ 明朝" w:hint="eastAsia"/>
        </w:rPr>
        <w:t>秘密情報</w:t>
      </w:r>
      <w:r w:rsidRPr="004B5C72">
        <w:rPr>
          <w:rFonts w:ascii="ＭＳ 明朝" w:eastAsia="ＭＳ 明朝" w:hAnsi="ＭＳ 明朝"/>
        </w:rPr>
        <w:t>）</w:t>
      </w:r>
    </w:p>
    <w:p w14:paraId="470852DA" w14:textId="7CCAFAA0" w:rsidR="00A04B62" w:rsidRDefault="00A04B62" w:rsidP="00A04B62">
      <w:pPr>
        <w:ind w:left="210" w:hangingChars="100" w:hanging="210"/>
        <w:rPr>
          <w:rFonts w:ascii="ＭＳ 明朝" w:eastAsia="ＭＳ 明朝" w:hAnsi="ＭＳ 明朝"/>
        </w:rPr>
      </w:pPr>
      <w:r w:rsidRPr="004B5C72">
        <w:rPr>
          <w:rFonts w:ascii="ＭＳ 明朝" w:eastAsia="ＭＳ 明朝" w:hAnsi="ＭＳ 明朝" w:hint="eastAsia"/>
        </w:rPr>
        <w:t>第</w:t>
      </w:r>
      <w:r w:rsidR="001212D9">
        <w:rPr>
          <w:rFonts w:ascii="ＭＳ 明朝" w:eastAsia="ＭＳ 明朝" w:hAnsi="ＭＳ 明朝" w:hint="eastAsia"/>
        </w:rPr>
        <w:t>１</w:t>
      </w:r>
      <w:r w:rsidRPr="004B5C72">
        <w:rPr>
          <w:rFonts w:ascii="ＭＳ 明朝" w:eastAsia="ＭＳ 明朝" w:hAnsi="ＭＳ 明朝"/>
        </w:rPr>
        <w:t>条</w:t>
      </w:r>
      <w:r w:rsidRPr="004B5C72">
        <w:rPr>
          <w:rFonts w:ascii="ＭＳ 明朝" w:eastAsia="ＭＳ 明朝" w:hAnsi="ＭＳ 明朝" w:hint="eastAsia"/>
        </w:rPr>
        <w:t xml:space="preserve">　</w:t>
      </w:r>
      <w:r w:rsidR="00BB1045" w:rsidRPr="00BB1045">
        <w:rPr>
          <w:rFonts w:ascii="ＭＳ 明朝" w:eastAsia="ＭＳ 明朝" w:hAnsi="ＭＳ 明朝" w:hint="eastAsia"/>
        </w:rPr>
        <w:t>本契約における秘密情報とは、甲が乙に対し秘密である旨を明示して開示する情報をいう。ただし、次の各号に該当するものを除く。</w:t>
      </w:r>
    </w:p>
    <w:p w14:paraId="036BE7DE" w14:textId="2C9B3162" w:rsidR="00BB1045" w:rsidRDefault="00BB1045" w:rsidP="007013BB">
      <w:pPr>
        <w:ind w:firstLineChars="100" w:firstLine="210"/>
        <w:rPr>
          <w:rFonts w:ascii="ＭＳ 明朝" w:eastAsia="ＭＳ 明朝" w:hAnsi="ＭＳ 明朝"/>
        </w:rPr>
      </w:pPr>
      <w:r>
        <w:rPr>
          <w:rFonts w:ascii="ＭＳ 明朝" w:eastAsia="ＭＳ 明朝" w:hAnsi="ＭＳ 明朝" w:hint="eastAsia"/>
        </w:rPr>
        <w:t>（１）</w:t>
      </w:r>
      <w:r w:rsidRPr="00BB1045">
        <w:rPr>
          <w:rFonts w:ascii="ＭＳ 明朝" w:eastAsia="ＭＳ 明朝" w:hAnsi="ＭＳ 明朝" w:hint="eastAsia"/>
        </w:rPr>
        <w:t>開示時点で既に公知であったもの</w:t>
      </w:r>
      <w:r w:rsidR="006009CD">
        <w:rPr>
          <w:rFonts w:ascii="ＭＳ 明朝" w:eastAsia="ＭＳ 明朝" w:hAnsi="ＭＳ 明朝" w:hint="eastAsia"/>
        </w:rPr>
        <w:t>。</w:t>
      </w:r>
    </w:p>
    <w:p w14:paraId="3F528626" w14:textId="45A1C607" w:rsidR="00BB1045" w:rsidRDefault="00BB1045" w:rsidP="007013BB">
      <w:pPr>
        <w:ind w:firstLineChars="100" w:firstLine="210"/>
        <w:rPr>
          <w:rFonts w:ascii="ＭＳ 明朝" w:eastAsia="ＭＳ 明朝" w:hAnsi="ＭＳ 明朝"/>
        </w:rPr>
      </w:pPr>
      <w:r>
        <w:rPr>
          <w:rFonts w:ascii="ＭＳ 明朝" w:eastAsia="ＭＳ 明朝" w:hAnsi="ＭＳ 明朝" w:hint="eastAsia"/>
        </w:rPr>
        <w:t>（２）</w:t>
      </w:r>
      <w:r w:rsidRPr="00BB1045">
        <w:rPr>
          <w:rFonts w:ascii="ＭＳ 明朝" w:eastAsia="ＭＳ 明朝" w:hAnsi="ＭＳ 明朝" w:hint="eastAsia"/>
        </w:rPr>
        <w:t>開示後、乙の責めによらず公知となったもの</w:t>
      </w:r>
      <w:r w:rsidR="006009CD">
        <w:rPr>
          <w:rFonts w:ascii="ＭＳ 明朝" w:eastAsia="ＭＳ 明朝" w:hAnsi="ＭＳ 明朝" w:hint="eastAsia"/>
        </w:rPr>
        <w:t>。</w:t>
      </w:r>
    </w:p>
    <w:p w14:paraId="0ED87E9E" w14:textId="4443BDF5" w:rsidR="00BB1045" w:rsidRDefault="00BB1045" w:rsidP="007013BB">
      <w:pPr>
        <w:ind w:leftChars="100" w:left="210"/>
        <w:rPr>
          <w:rFonts w:ascii="ＭＳ 明朝" w:eastAsia="ＭＳ 明朝" w:hAnsi="ＭＳ 明朝"/>
        </w:rPr>
      </w:pPr>
      <w:r>
        <w:rPr>
          <w:rFonts w:ascii="ＭＳ 明朝" w:eastAsia="ＭＳ 明朝" w:hAnsi="ＭＳ 明朝" w:hint="eastAsia"/>
        </w:rPr>
        <w:t>（３）</w:t>
      </w:r>
      <w:r w:rsidRPr="00BB1045">
        <w:rPr>
          <w:rFonts w:ascii="ＭＳ 明朝" w:eastAsia="ＭＳ 明朝" w:hAnsi="ＭＳ 明朝" w:hint="eastAsia"/>
        </w:rPr>
        <w:t>開示前から乙が正当に保有していたもの</w:t>
      </w:r>
      <w:r w:rsidR="006009CD">
        <w:rPr>
          <w:rFonts w:ascii="ＭＳ 明朝" w:eastAsia="ＭＳ 明朝" w:hAnsi="ＭＳ 明朝" w:hint="eastAsia"/>
        </w:rPr>
        <w:t>。</w:t>
      </w:r>
    </w:p>
    <w:p w14:paraId="5FE20BCD" w14:textId="4E5B891E" w:rsidR="00BB1045" w:rsidRDefault="00BB1045" w:rsidP="007013BB">
      <w:pPr>
        <w:ind w:leftChars="100" w:left="210"/>
        <w:rPr>
          <w:rFonts w:ascii="ＭＳ 明朝" w:eastAsia="ＭＳ 明朝" w:hAnsi="ＭＳ 明朝"/>
        </w:rPr>
      </w:pPr>
      <w:r>
        <w:rPr>
          <w:rFonts w:ascii="ＭＳ 明朝" w:eastAsia="ＭＳ 明朝" w:hAnsi="ＭＳ 明朝" w:hint="eastAsia"/>
        </w:rPr>
        <w:t>（４）</w:t>
      </w:r>
      <w:r w:rsidRPr="00BB1045">
        <w:rPr>
          <w:rFonts w:ascii="ＭＳ 明朝" w:eastAsia="ＭＳ 明朝" w:hAnsi="ＭＳ 明朝" w:hint="eastAsia"/>
        </w:rPr>
        <w:t>正当な権限を有する第三者から秘密保持義務を負うことなく取得したもの</w:t>
      </w:r>
      <w:r w:rsidR="006009CD">
        <w:rPr>
          <w:rFonts w:ascii="ＭＳ 明朝" w:eastAsia="ＭＳ 明朝" w:hAnsi="ＭＳ 明朝" w:hint="eastAsia"/>
        </w:rPr>
        <w:t>。</w:t>
      </w:r>
    </w:p>
    <w:p w14:paraId="407A632A" w14:textId="03B9A7C1" w:rsidR="00A04B62" w:rsidRPr="004B5C72" w:rsidRDefault="00A04B62" w:rsidP="008C6C1A">
      <w:pPr>
        <w:ind w:firstLineChars="100" w:firstLine="210"/>
        <w:rPr>
          <w:rFonts w:ascii="ＭＳ 明朝" w:eastAsia="ＭＳ 明朝" w:hAnsi="ＭＳ 明朝"/>
        </w:rPr>
      </w:pPr>
      <w:r w:rsidRPr="004B5C72">
        <w:rPr>
          <w:rFonts w:ascii="ＭＳ 明朝" w:eastAsia="ＭＳ 明朝" w:hAnsi="ＭＳ 明朝" w:hint="eastAsia"/>
        </w:rPr>
        <w:t>（</w:t>
      </w:r>
      <w:r w:rsidR="00BB1045" w:rsidRPr="00BB1045">
        <w:rPr>
          <w:rFonts w:ascii="ＭＳ 明朝" w:eastAsia="ＭＳ 明朝" w:hAnsi="ＭＳ 明朝" w:hint="eastAsia"/>
        </w:rPr>
        <w:t>秘密保持義務</w:t>
      </w:r>
      <w:r w:rsidRPr="004B5C72">
        <w:rPr>
          <w:rFonts w:ascii="ＭＳ 明朝" w:eastAsia="ＭＳ 明朝" w:hAnsi="ＭＳ 明朝" w:hint="eastAsia"/>
        </w:rPr>
        <w:t>）</w:t>
      </w:r>
    </w:p>
    <w:p w14:paraId="3DDAFC96" w14:textId="346DD937" w:rsidR="00A04B62" w:rsidRPr="004B5C72" w:rsidRDefault="00A04B62" w:rsidP="00BB1045">
      <w:pPr>
        <w:ind w:left="210" w:hangingChars="100" w:hanging="210"/>
        <w:rPr>
          <w:rFonts w:ascii="ＭＳ 明朝" w:eastAsia="ＭＳ 明朝" w:hAnsi="ＭＳ 明朝"/>
        </w:rPr>
      </w:pPr>
      <w:r w:rsidRPr="004B5C72">
        <w:rPr>
          <w:rFonts w:ascii="ＭＳ 明朝" w:eastAsia="ＭＳ 明朝" w:hAnsi="ＭＳ 明朝" w:hint="eastAsia"/>
        </w:rPr>
        <w:t>第２</w:t>
      </w:r>
      <w:r w:rsidRPr="004B5C72">
        <w:rPr>
          <w:rFonts w:ascii="ＭＳ 明朝" w:eastAsia="ＭＳ 明朝" w:hAnsi="ＭＳ 明朝"/>
        </w:rPr>
        <w:t>条</w:t>
      </w:r>
      <w:r w:rsidRPr="004B5C72">
        <w:rPr>
          <w:rFonts w:ascii="ＭＳ 明朝" w:eastAsia="ＭＳ 明朝" w:hAnsi="ＭＳ 明朝" w:hint="eastAsia"/>
        </w:rPr>
        <w:t xml:space="preserve">　</w:t>
      </w:r>
      <w:r w:rsidR="00BB1045" w:rsidRPr="00BB1045">
        <w:rPr>
          <w:rFonts w:ascii="ＭＳ 明朝" w:eastAsia="ＭＳ 明朝" w:hAnsi="ＭＳ 明朝" w:hint="eastAsia"/>
        </w:rPr>
        <w:t>乙は、秘密情報を厳重に管理し、甲の書面による事前承諾なく、第三者に開示・漏えいしてはならない。</w:t>
      </w:r>
    </w:p>
    <w:p w14:paraId="1518CD74" w14:textId="517BC214" w:rsidR="00A04B62" w:rsidRPr="004B5C72" w:rsidRDefault="00A04B62" w:rsidP="008C6C1A">
      <w:pPr>
        <w:ind w:firstLineChars="100" w:firstLine="210"/>
        <w:rPr>
          <w:rFonts w:ascii="ＭＳ 明朝" w:eastAsia="ＭＳ 明朝" w:hAnsi="ＭＳ 明朝"/>
        </w:rPr>
      </w:pPr>
      <w:r w:rsidRPr="004B5C72">
        <w:rPr>
          <w:rFonts w:ascii="ＭＳ 明朝" w:eastAsia="ＭＳ 明朝" w:hAnsi="ＭＳ 明朝"/>
        </w:rPr>
        <w:t>（</w:t>
      </w:r>
      <w:r w:rsidR="00BB1045" w:rsidRPr="00BB1045">
        <w:rPr>
          <w:rFonts w:ascii="ＭＳ 明朝" w:eastAsia="ＭＳ 明朝" w:hAnsi="ＭＳ 明朝" w:hint="eastAsia"/>
        </w:rPr>
        <w:t>目的外使用の禁止</w:t>
      </w:r>
      <w:r w:rsidRPr="004B5C72">
        <w:rPr>
          <w:rFonts w:ascii="ＭＳ 明朝" w:eastAsia="ＭＳ 明朝" w:hAnsi="ＭＳ 明朝"/>
        </w:rPr>
        <w:t>）</w:t>
      </w:r>
    </w:p>
    <w:p w14:paraId="34171027" w14:textId="77777777" w:rsidR="00BB1045" w:rsidRDefault="00A04B62" w:rsidP="00BB1045">
      <w:pPr>
        <w:ind w:left="210" w:hangingChars="100" w:hanging="210"/>
        <w:rPr>
          <w:rFonts w:ascii="ＭＳ 明朝" w:eastAsia="ＭＳ 明朝" w:hAnsi="ＭＳ 明朝"/>
        </w:rPr>
      </w:pPr>
      <w:r w:rsidRPr="004B5C72">
        <w:rPr>
          <w:rFonts w:ascii="ＭＳ 明朝" w:eastAsia="ＭＳ 明朝" w:hAnsi="ＭＳ 明朝" w:hint="eastAsia"/>
        </w:rPr>
        <w:t>第３</w:t>
      </w:r>
      <w:r w:rsidRPr="004B5C72">
        <w:rPr>
          <w:rFonts w:ascii="ＭＳ 明朝" w:eastAsia="ＭＳ 明朝" w:hAnsi="ＭＳ 明朝"/>
        </w:rPr>
        <w:t>条</w:t>
      </w:r>
      <w:r w:rsidRPr="004B5C72">
        <w:rPr>
          <w:rFonts w:ascii="ＭＳ 明朝" w:eastAsia="ＭＳ 明朝" w:hAnsi="ＭＳ 明朝" w:hint="eastAsia"/>
        </w:rPr>
        <w:t xml:space="preserve">　</w:t>
      </w:r>
      <w:r w:rsidR="00BB1045" w:rsidRPr="00BB1045">
        <w:rPr>
          <w:rFonts w:ascii="ＭＳ 明朝" w:eastAsia="ＭＳ 明朝" w:hAnsi="ＭＳ 明朝" w:hint="eastAsia"/>
        </w:rPr>
        <w:t>乙は、秘密情報を本業務の企画提案に必要な検討以外の目的に使用してはならない。</w:t>
      </w:r>
    </w:p>
    <w:p w14:paraId="2CE78521" w14:textId="7241C347" w:rsidR="00A04B62" w:rsidRPr="004B5C72" w:rsidRDefault="00A04B62" w:rsidP="00BB1045">
      <w:pPr>
        <w:ind w:leftChars="100" w:left="210"/>
        <w:rPr>
          <w:rFonts w:ascii="ＭＳ 明朝" w:eastAsia="ＭＳ 明朝" w:hAnsi="ＭＳ 明朝"/>
        </w:rPr>
      </w:pPr>
      <w:r w:rsidRPr="004B5C72">
        <w:rPr>
          <w:rFonts w:ascii="ＭＳ 明朝" w:eastAsia="ＭＳ 明朝" w:hAnsi="ＭＳ 明朝" w:hint="eastAsia"/>
        </w:rPr>
        <w:t>（</w:t>
      </w:r>
      <w:r w:rsidR="00BB1045" w:rsidRPr="00BB1045">
        <w:rPr>
          <w:rFonts w:ascii="ＭＳ 明朝" w:eastAsia="ＭＳ 明朝" w:hAnsi="ＭＳ 明朝" w:hint="eastAsia"/>
        </w:rPr>
        <w:t>複製の制限</w:t>
      </w:r>
      <w:r w:rsidRPr="004B5C72">
        <w:rPr>
          <w:rFonts w:ascii="ＭＳ 明朝" w:eastAsia="ＭＳ 明朝" w:hAnsi="ＭＳ 明朝" w:hint="eastAsia"/>
        </w:rPr>
        <w:t>）</w:t>
      </w:r>
    </w:p>
    <w:p w14:paraId="7D2D2C07" w14:textId="6F68B436" w:rsidR="00A04B62" w:rsidRPr="004B5C72" w:rsidRDefault="00A04B62" w:rsidP="00BB1045">
      <w:pPr>
        <w:ind w:left="210" w:hangingChars="100" w:hanging="210"/>
        <w:rPr>
          <w:rFonts w:ascii="ＭＳ 明朝" w:eastAsia="ＭＳ 明朝" w:hAnsi="ＭＳ 明朝"/>
        </w:rPr>
      </w:pPr>
      <w:r w:rsidRPr="004B5C72">
        <w:rPr>
          <w:rFonts w:ascii="ＭＳ 明朝" w:eastAsia="ＭＳ 明朝" w:hAnsi="ＭＳ 明朝" w:hint="eastAsia"/>
        </w:rPr>
        <w:t>第</w:t>
      </w:r>
      <w:r w:rsidR="009F7BE4" w:rsidRPr="004B5C72">
        <w:rPr>
          <w:rFonts w:ascii="ＭＳ 明朝" w:eastAsia="ＭＳ 明朝" w:hAnsi="ＭＳ 明朝" w:hint="eastAsia"/>
        </w:rPr>
        <w:t>４</w:t>
      </w:r>
      <w:r w:rsidRPr="004B5C72">
        <w:rPr>
          <w:rFonts w:ascii="ＭＳ 明朝" w:eastAsia="ＭＳ 明朝" w:hAnsi="ＭＳ 明朝"/>
        </w:rPr>
        <w:t>条</w:t>
      </w:r>
      <w:r w:rsidRPr="004B5C72">
        <w:rPr>
          <w:rFonts w:ascii="ＭＳ 明朝" w:eastAsia="ＭＳ 明朝" w:hAnsi="ＭＳ 明朝" w:hint="eastAsia"/>
        </w:rPr>
        <w:t xml:space="preserve">　</w:t>
      </w:r>
      <w:r w:rsidR="00BB1045" w:rsidRPr="00BB1045">
        <w:rPr>
          <w:rFonts w:ascii="ＭＳ 明朝" w:eastAsia="ＭＳ 明朝" w:hAnsi="ＭＳ 明朝" w:hint="eastAsia"/>
        </w:rPr>
        <w:t>乙は、秘密情報の複製を必要最小限にとどめ、複製物についても本契約に基づき管理するものとする。</w:t>
      </w:r>
    </w:p>
    <w:p w14:paraId="3FD5AD8B" w14:textId="66EEC58F" w:rsidR="00A04B62" w:rsidRPr="004B5C72" w:rsidRDefault="00A04B62" w:rsidP="008C6C1A">
      <w:pPr>
        <w:ind w:firstLineChars="100" w:firstLine="210"/>
        <w:rPr>
          <w:rFonts w:ascii="ＭＳ 明朝" w:eastAsia="ＭＳ 明朝" w:hAnsi="ＭＳ 明朝"/>
        </w:rPr>
      </w:pPr>
      <w:r w:rsidRPr="004B5C72">
        <w:rPr>
          <w:rFonts w:ascii="ＭＳ 明朝" w:eastAsia="ＭＳ 明朝" w:hAnsi="ＭＳ 明朝" w:hint="eastAsia"/>
        </w:rPr>
        <w:t>（</w:t>
      </w:r>
      <w:r w:rsidR="00BB1045" w:rsidRPr="00BB1045">
        <w:rPr>
          <w:rFonts w:ascii="ＭＳ 明朝" w:eastAsia="ＭＳ 明朝" w:hAnsi="ＭＳ 明朝" w:hint="eastAsia"/>
        </w:rPr>
        <w:t>返還・廃棄</w:t>
      </w:r>
      <w:r w:rsidRPr="004B5C72">
        <w:rPr>
          <w:rFonts w:ascii="ＭＳ 明朝" w:eastAsia="ＭＳ 明朝" w:hAnsi="ＭＳ 明朝" w:hint="eastAsia"/>
        </w:rPr>
        <w:t>）</w:t>
      </w:r>
    </w:p>
    <w:p w14:paraId="4CE06FE5" w14:textId="24752821" w:rsidR="00BB1045" w:rsidRPr="00BB1045" w:rsidRDefault="00A04B62" w:rsidP="00BB1045">
      <w:pPr>
        <w:ind w:left="210" w:hangingChars="100" w:hanging="210"/>
        <w:rPr>
          <w:rFonts w:ascii="ＭＳ 明朝" w:eastAsia="ＭＳ 明朝" w:hAnsi="ＭＳ 明朝"/>
        </w:rPr>
      </w:pPr>
      <w:r w:rsidRPr="004B5C72">
        <w:rPr>
          <w:rFonts w:ascii="ＭＳ 明朝" w:eastAsia="ＭＳ 明朝" w:hAnsi="ＭＳ 明朝" w:hint="eastAsia"/>
        </w:rPr>
        <w:t>第５</w:t>
      </w:r>
      <w:r w:rsidRPr="004B5C72">
        <w:rPr>
          <w:rFonts w:ascii="ＭＳ 明朝" w:eastAsia="ＭＳ 明朝" w:hAnsi="ＭＳ 明朝"/>
        </w:rPr>
        <w:t>条</w:t>
      </w:r>
      <w:r w:rsidRPr="004B5C72">
        <w:rPr>
          <w:rFonts w:ascii="ＭＳ 明朝" w:eastAsia="ＭＳ 明朝" w:hAnsi="ＭＳ 明朝" w:hint="eastAsia"/>
        </w:rPr>
        <w:t xml:space="preserve">　</w:t>
      </w:r>
      <w:r w:rsidR="00BB1045" w:rsidRPr="00BB1045">
        <w:rPr>
          <w:rFonts w:ascii="ＭＳ 明朝" w:eastAsia="ＭＳ 明朝" w:hAnsi="ＭＳ 明朝" w:hint="eastAsia"/>
        </w:rPr>
        <w:t>乙は、次の各号のいずれかに該当する場合、甲の指示に従い、秘密情報（複製物を含む）を速やかに返還または廃棄するものとする。</w:t>
      </w:r>
    </w:p>
    <w:p w14:paraId="5A5B0EF9" w14:textId="0FC9CC64" w:rsidR="00BB1045" w:rsidRPr="00BB1045" w:rsidRDefault="00BB1045" w:rsidP="007013BB">
      <w:pPr>
        <w:ind w:leftChars="100" w:left="210"/>
        <w:rPr>
          <w:rFonts w:ascii="ＭＳ 明朝" w:eastAsia="ＭＳ 明朝" w:hAnsi="ＭＳ 明朝"/>
        </w:rPr>
      </w:pPr>
      <w:r w:rsidRPr="00BB1045">
        <w:rPr>
          <w:rFonts w:ascii="ＭＳ 明朝" w:eastAsia="ＭＳ 明朝" w:hAnsi="ＭＳ 明朝" w:hint="eastAsia"/>
        </w:rPr>
        <w:t>（１）甲から返還または廃棄の要求があったとき</w:t>
      </w:r>
      <w:r w:rsidR="006009CD">
        <w:rPr>
          <w:rFonts w:ascii="ＭＳ 明朝" w:eastAsia="ＭＳ 明朝" w:hAnsi="ＭＳ 明朝" w:hint="eastAsia"/>
        </w:rPr>
        <w:t>。</w:t>
      </w:r>
    </w:p>
    <w:p w14:paraId="725A58DF" w14:textId="3A5CEC34" w:rsidR="00BB1045" w:rsidRPr="00BB1045" w:rsidRDefault="00BB1045" w:rsidP="007013BB">
      <w:pPr>
        <w:ind w:leftChars="100" w:left="210"/>
        <w:rPr>
          <w:rFonts w:ascii="ＭＳ 明朝" w:eastAsia="ＭＳ 明朝" w:hAnsi="ＭＳ 明朝"/>
        </w:rPr>
      </w:pPr>
      <w:r w:rsidRPr="00BB1045">
        <w:rPr>
          <w:rFonts w:ascii="ＭＳ 明朝" w:eastAsia="ＭＳ 明朝" w:hAnsi="ＭＳ 明朝" w:hint="eastAsia"/>
        </w:rPr>
        <w:t>（２）本業務の受託候補者に選定されなかったとき</w:t>
      </w:r>
      <w:r w:rsidR="006009CD">
        <w:rPr>
          <w:rFonts w:ascii="ＭＳ 明朝" w:eastAsia="ＭＳ 明朝" w:hAnsi="ＭＳ 明朝" w:hint="eastAsia"/>
        </w:rPr>
        <w:t>。</w:t>
      </w:r>
    </w:p>
    <w:p w14:paraId="7CB6719E" w14:textId="2706388D" w:rsidR="00A04B62" w:rsidRPr="004B5C72" w:rsidRDefault="00BB1045" w:rsidP="007013BB">
      <w:pPr>
        <w:ind w:leftChars="100" w:left="210"/>
        <w:rPr>
          <w:rFonts w:ascii="ＭＳ 明朝" w:eastAsia="ＭＳ 明朝" w:hAnsi="ＭＳ 明朝"/>
        </w:rPr>
      </w:pPr>
      <w:r w:rsidRPr="00BB1045">
        <w:rPr>
          <w:rFonts w:ascii="ＭＳ 明朝" w:eastAsia="ＭＳ 明朝" w:hAnsi="ＭＳ 明朝" w:hint="eastAsia"/>
        </w:rPr>
        <w:t>（３）本契約が終了したとき</w:t>
      </w:r>
      <w:r w:rsidR="006009CD">
        <w:rPr>
          <w:rFonts w:ascii="ＭＳ 明朝" w:eastAsia="ＭＳ 明朝" w:hAnsi="ＭＳ 明朝" w:hint="eastAsia"/>
        </w:rPr>
        <w:t>。</w:t>
      </w:r>
    </w:p>
    <w:p w14:paraId="7E31AE9C" w14:textId="41E14A49" w:rsidR="00A04B62" w:rsidRPr="004B5C72" w:rsidRDefault="00A04B62" w:rsidP="008C6C1A">
      <w:pPr>
        <w:ind w:firstLineChars="100" w:firstLine="210"/>
        <w:rPr>
          <w:rFonts w:ascii="ＭＳ 明朝" w:eastAsia="ＭＳ 明朝" w:hAnsi="ＭＳ 明朝"/>
        </w:rPr>
      </w:pPr>
      <w:r w:rsidRPr="004B5C72">
        <w:rPr>
          <w:rFonts w:ascii="ＭＳ 明朝" w:eastAsia="ＭＳ 明朝" w:hAnsi="ＭＳ 明朝"/>
        </w:rPr>
        <w:t>（</w:t>
      </w:r>
      <w:r w:rsidR="007013BB" w:rsidRPr="007013BB">
        <w:rPr>
          <w:rFonts w:ascii="ＭＳ 明朝" w:eastAsia="ＭＳ 明朝" w:hAnsi="ＭＳ 明朝" w:hint="eastAsia"/>
        </w:rPr>
        <w:t>損害賠償</w:t>
      </w:r>
      <w:r w:rsidRPr="004B5C72">
        <w:rPr>
          <w:rFonts w:ascii="ＭＳ 明朝" w:eastAsia="ＭＳ 明朝" w:hAnsi="ＭＳ 明朝"/>
        </w:rPr>
        <w:t>）</w:t>
      </w:r>
    </w:p>
    <w:p w14:paraId="708A733A" w14:textId="7603C502" w:rsidR="00A04B62" w:rsidRPr="004B5C72" w:rsidRDefault="00A04B62" w:rsidP="00A04B62">
      <w:pPr>
        <w:ind w:left="210" w:hangingChars="100" w:hanging="210"/>
        <w:rPr>
          <w:rFonts w:ascii="ＭＳ 明朝" w:eastAsia="ＭＳ 明朝" w:hAnsi="ＭＳ 明朝"/>
        </w:rPr>
      </w:pPr>
      <w:r w:rsidRPr="004B5C72">
        <w:rPr>
          <w:rFonts w:ascii="ＭＳ 明朝" w:eastAsia="ＭＳ 明朝" w:hAnsi="ＭＳ 明朝" w:hint="eastAsia"/>
        </w:rPr>
        <w:t>第６</w:t>
      </w:r>
      <w:r w:rsidRPr="004B5C72">
        <w:rPr>
          <w:rFonts w:ascii="ＭＳ 明朝" w:eastAsia="ＭＳ 明朝" w:hAnsi="ＭＳ 明朝"/>
        </w:rPr>
        <w:t>条</w:t>
      </w:r>
      <w:r w:rsidRPr="004B5C72">
        <w:rPr>
          <w:rFonts w:ascii="ＭＳ 明朝" w:eastAsia="ＭＳ 明朝" w:hAnsi="ＭＳ 明朝" w:hint="eastAsia"/>
        </w:rPr>
        <w:t xml:space="preserve">　</w:t>
      </w:r>
      <w:r w:rsidR="007013BB" w:rsidRPr="007013BB">
        <w:rPr>
          <w:rFonts w:ascii="ＭＳ 明朝" w:eastAsia="ＭＳ 明朝" w:hAnsi="ＭＳ 明朝" w:hint="eastAsia"/>
        </w:rPr>
        <w:t>乙は、本契約に違反して甲に損害を与えた場合、その損害を賠償しなければならない。</w:t>
      </w:r>
    </w:p>
    <w:p w14:paraId="0A7359EE" w14:textId="21D9325E" w:rsidR="00A04B62" w:rsidRPr="004B5C72" w:rsidRDefault="00A04B62" w:rsidP="008C6C1A">
      <w:pPr>
        <w:ind w:firstLineChars="100" w:firstLine="210"/>
        <w:rPr>
          <w:rFonts w:ascii="ＭＳ 明朝" w:eastAsia="ＭＳ 明朝" w:hAnsi="ＭＳ 明朝"/>
        </w:rPr>
      </w:pPr>
      <w:r w:rsidRPr="004B5C72">
        <w:rPr>
          <w:rFonts w:ascii="ＭＳ 明朝" w:eastAsia="ＭＳ 明朝" w:hAnsi="ＭＳ 明朝"/>
        </w:rPr>
        <w:t>（</w:t>
      </w:r>
      <w:r w:rsidR="007013BB" w:rsidRPr="007013BB">
        <w:rPr>
          <w:rFonts w:ascii="ＭＳ 明朝" w:eastAsia="ＭＳ 明朝" w:hAnsi="ＭＳ 明朝" w:hint="eastAsia"/>
        </w:rPr>
        <w:t>有効期間</w:t>
      </w:r>
      <w:r w:rsidRPr="004B5C72">
        <w:rPr>
          <w:rFonts w:ascii="ＭＳ 明朝" w:eastAsia="ＭＳ 明朝" w:hAnsi="ＭＳ 明朝"/>
        </w:rPr>
        <w:t>）</w:t>
      </w:r>
    </w:p>
    <w:p w14:paraId="6F23E3DB" w14:textId="15FBC524" w:rsidR="00A04B62" w:rsidRPr="004B5C72" w:rsidRDefault="00A04B62" w:rsidP="00A04B62">
      <w:pPr>
        <w:ind w:left="210" w:hangingChars="100" w:hanging="210"/>
        <w:rPr>
          <w:rFonts w:ascii="ＭＳ 明朝" w:eastAsia="ＭＳ 明朝" w:hAnsi="ＭＳ 明朝"/>
        </w:rPr>
      </w:pPr>
      <w:r w:rsidRPr="004B5C72">
        <w:rPr>
          <w:rFonts w:ascii="ＭＳ 明朝" w:eastAsia="ＭＳ 明朝" w:hAnsi="ＭＳ 明朝" w:hint="eastAsia"/>
        </w:rPr>
        <w:t>第</w:t>
      </w:r>
      <w:r w:rsidR="008C6C1A" w:rsidRPr="004B5C72">
        <w:rPr>
          <w:rFonts w:ascii="ＭＳ 明朝" w:eastAsia="ＭＳ 明朝" w:hAnsi="ＭＳ 明朝" w:hint="eastAsia"/>
        </w:rPr>
        <w:t>７</w:t>
      </w:r>
      <w:r w:rsidRPr="004B5C72">
        <w:rPr>
          <w:rFonts w:ascii="ＭＳ 明朝" w:eastAsia="ＭＳ 明朝" w:hAnsi="ＭＳ 明朝"/>
        </w:rPr>
        <w:t>条</w:t>
      </w:r>
      <w:r w:rsidRPr="004B5C72">
        <w:rPr>
          <w:rFonts w:ascii="ＭＳ 明朝" w:eastAsia="ＭＳ 明朝" w:hAnsi="ＭＳ 明朝" w:hint="eastAsia"/>
        </w:rPr>
        <w:t xml:space="preserve">　</w:t>
      </w:r>
      <w:r w:rsidR="007013BB" w:rsidRPr="007013BB">
        <w:rPr>
          <w:rFonts w:ascii="ＭＳ 明朝" w:eastAsia="ＭＳ 明朝" w:hAnsi="ＭＳ 明朝" w:hint="eastAsia"/>
        </w:rPr>
        <w:t>本契約の有効期間は、契約締結日から１年間とする。ただし、第２条から第６条の規定は、本契約終了後も</w:t>
      </w:r>
      <w:r w:rsidR="007013BB">
        <w:rPr>
          <w:rFonts w:ascii="ＭＳ 明朝" w:eastAsia="ＭＳ 明朝" w:hAnsi="ＭＳ 明朝" w:hint="eastAsia"/>
        </w:rPr>
        <w:t>５</w:t>
      </w:r>
      <w:r w:rsidR="007013BB" w:rsidRPr="007013BB">
        <w:rPr>
          <w:rFonts w:ascii="ＭＳ 明朝" w:eastAsia="ＭＳ 明朝" w:hAnsi="ＭＳ 明朝" w:hint="eastAsia"/>
        </w:rPr>
        <w:t>年間有効に存続する。</w:t>
      </w:r>
    </w:p>
    <w:p w14:paraId="734A9B2A" w14:textId="0F50CEC4" w:rsidR="00A04B62" w:rsidRPr="004B5C72" w:rsidRDefault="00A04B62" w:rsidP="008C6C1A">
      <w:pPr>
        <w:ind w:firstLineChars="100" w:firstLine="210"/>
        <w:rPr>
          <w:rFonts w:ascii="ＭＳ 明朝" w:eastAsia="ＭＳ 明朝" w:hAnsi="ＭＳ 明朝"/>
        </w:rPr>
      </w:pPr>
      <w:r w:rsidRPr="004B5C72">
        <w:rPr>
          <w:rFonts w:ascii="ＭＳ 明朝" w:eastAsia="ＭＳ 明朝" w:hAnsi="ＭＳ 明朝"/>
        </w:rPr>
        <w:t>（紛争の解決）</w:t>
      </w:r>
    </w:p>
    <w:p w14:paraId="0E4FB8B5" w14:textId="77777777" w:rsidR="001212D9" w:rsidRDefault="00A04B62" w:rsidP="00A04B62">
      <w:pPr>
        <w:ind w:left="210" w:hangingChars="100" w:hanging="210"/>
        <w:rPr>
          <w:rFonts w:ascii="ＭＳ 明朝" w:eastAsia="ＭＳ 明朝" w:hAnsi="ＭＳ 明朝"/>
        </w:rPr>
        <w:sectPr w:rsidR="001212D9">
          <w:headerReference w:type="default" r:id="rId6"/>
          <w:pgSz w:w="11906" w:h="16838"/>
          <w:pgMar w:top="1985" w:right="1701" w:bottom="1701" w:left="1701" w:header="851" w:footer="992" w:gutter="0"/>
          <w:cols w:space="425"/>
          <w:docGrid w:type="lines" w:linePitch="360"/>
        </w:sectPr>
      </w:pPr>
      <w:r w:rsidRPr="004B5C72">
        <w:rPr>
          <w:rFonts w:ascii="ＭＳ 明朝" w:eastAsia="ＭＳ 明朝" w:hAnsi="ＭＳ 明朝" w:hint="eastAsia"/>
        </w:rPr>
        <w:t>第</w:t>
      </w:r>
      <w:r w:rsidR="007013BB">
        <w:rPr>
          <w:rFonts w:ascii="ＭＳ 明朝" w:eastAsia="ＭＳ 明朝" w:hAnsi="ＭＳ 明朝" w:hint="eastAsia"/>
        </w:rPr>
        <w:t>８</w:t>
      </w:r>
      <w:r w:rsidRPr="004B5C72">
        <w:rPr>
          <w:rFonts w:ascii="ＭＳ 明朝" w:eastAsia="ＭＳ 明朝" w:hAnsi="ＭＳ 明朝"/>
        </w:rPr>
        <w:t>条</w:t>
      </w:r>
      <w:r w:rsidRPr="004B5C72">
        <w:rPr>
          <w:rFonts w:ascii="ＭＳ 明朝" w:eastAsia="ＭＳ 明朝" w:hAnsi="ＭＳ 明朝" w:hint="eastAsia"/>
        </w:rPr>
        <w:t xml:space="preserve">　本契約に定めのない事項、疑義が生じた場合、又は本契約に関連する紛争が生じた</w:t>
      </w:r>
    </w:p>
    <w:p w14:paraId="09713ECB" w14:textId="6614836D" w:rsidR="00A04B62" w:rsidRPr="004B5C72" w:rsidRDefault="00A04B62" w:rsidP="001212D9">
      <w:pPr>
        <w:ind w:leftChars="100" w:left="210"/>
        <w:rPr>
          <w:rFonts w:ascii="ＭＳ 明朝" w:eastAsia="ＭＳ 明朝" w:hAnsi="ＭＳ 明朝"/>
        </w:rPr>
      </w:pPr>
      <w:r w:rsidRPr="004B5C72">
        <w:rPr>
          <w:rFonts w:ascii="ＭＳ 明朝" w:eastAsia="ＭＳ 明朝" w:hAnsi="ＭＳ 明朝" w:hint="eastAsia"/>
        </w:rPr>
        <w:lastRenderedPageBreak/>
        <w:t>場合には、甲及び乙は、誠意をもって協議の上、円滑に解決を図るものとする。</w:t>
      </w:r>
    </w:p>
    <w:p w14:paraId="3AED619D" w14:textId="77777777" w:rsidR="007013BB" w:rsidRPr="004B5C72" w:rsidRDefault="007013BB" w:rsidP="007013BB">
      <w:pPr>
        <w:ind w:firstLineChars="100" w:firstLine="210"/>
        <w:rPr>
          <w:rFonts w:ascii="ＭＳ 明朝" w:eastAsia="ＭＳ 明朝" w:hAnsi="ＭＳ 明朝"/>
        </w:rPr>
      </w:pPr>
      <w:r w:rsidRPr="004B5C72">
        <w:rPr>
          <w:rFonts w:ascii="ＭＳ 明朝" w:eastAsia="ＭＳ 明朝" w:hAnsi="ＭＳ 明朝"/>
        </w:rPr>
        <w:t>（</w:t>
      </w:r>
      <w:r w:rsidRPr="007013BB">
        <w:rPr>
          <w:rFonts w:ascii="ＭＳ 明朝" w:eastAsia="ＭＳ 明朝" w:hAnsi="ＭＳ 明朝" w:hint="eastAsia"/>
        </w:rPr>
        <w:t>合意管轄</w:t>
      </w:r>
      <w:r w:rsidRPr="004B5C72">
        <w:rPr>
          <w:rFonts w:ascii="ＭＳ 明朝" w:eastAsia="ＭＳ 明朝" w:hAnsi="ＭＳ 明朝"/>
        </w:rPr>
        <w:t>）</w:t>
      </w:r>
    </w:p>
    <w:p w14:paraId="3FC69FAC" w14:textId="6ABE9972" w:rsidR="007013BB" w:rsidRPr="004B5C72" w:rsidRDefault="007013BB" w:rsidP="007013BB">
      <w:pPr>
        <w:ind w:left="210" w:hangingChars="100" w:hanging="210"/>
        <w:rPr>
          <w:rFonts w:ascii="ＭＳ 明朝" w:eastAsia="ＭＳ 明朝" w:hAnsi="ＭＳ 明朝"/>
        </w:rPr>
      </w:pPr>
      <w:r w:rsidRPr="004B5C72">
        <w:rPr>
          <w:rFonts w:ascii="ＭＳ 明朝" w:eastAsia="ＭＳ 明朝" w:hAnsi="ＭＳ 明朝" w:hint="eastAsia"/>
        </w:rPr>
        <w:t>第</w:t>
      </w:r>
      <w:r>
        <w:rPr>
          <w:rFonts w:ascii="ＭＳ 明朝" w:eastAsia="ＭＳ 明朝" w:hAnsi="ＭＳ 明朝" w:hint="eastAsia"/>
        </w:rPr>
        <w:t>９</w:t>
      </w:r>
      <w:r w:rsidRPr="004B5C72">
        <w:rPr>
          <w:rFonts w:ascii="ＭＳ 明朝" w:eastAsia="ＭＳ 明朝" w:hAnsi="ＭＳ 明朝"/>
        </w:rPr>
        <w:t>条</w:t>
      </w:r>
      <w:r w:rsidRPr="004B5C72">
        <w:rPr>
          <w:rFonts w:ascii="ＭＳ 明朝" w:eastAsia="ＭＳ 明朝" w:hAnsi="ＭＳ 明朝" w:hint="eastAsia"/>
        </w:rPr>
        <w:t xml:space="preserve">　</w:t>
      </w:r>
      <w:r w:rsidRPr="007013BB">
        <w:rPr>
          <w:rFonts w:ascii="ＭＳ 明朝" w:eastAsia="ＭＳ 明朝" w:hAnsi="ＭＳ 明朝" w:hint="eastAsia"/>
        </w:rPr>
        <w:t>本契約に関する紛争については、徳島地方裁判所を第一審の専属的合意管轄裁判所とする。</w:t>
      </w:r>
    </w:p>
    <w:p w14:paraId="26EF6E8B" w14:textId="77777777" w:rsidR="00A04B62" w:rsidRPr="007013BB" w:rsidRDefault="00A04B62" w:rsidP="00A04B62">
      <w:pPr>
        <w:rPr>
          <w:rFonts w:ascii="ＭＳ 明朝" w:eastAsia="ＭＳ 明朝" w:hAnsi="ＭＳ 明朝"/>
        </w:rPr>
      </w:pPr>
    </w:p>
    <w:p w14:paraId="4A70A29D" w14:textId="77777777" w:rsidR="00A04B62" w:rsidRPr="004B5C72" w:rsidRDefault="00A04B62" w:rsidP="008C6C1A">
      <w:pPr>
        <w:ind w:firstLineChars="100" w:firstLine="210"/>
        <w:rPr>
          <w:rFonts w:ascii="ＭＳ 明朝" w:eastAsia="ＭＳ 明朝" w:hAnsi="ＭＳ 明朝"/>
        </w:rPr>
      </w:pPr>
      <w:r w:rsidRPr="004B5C72">
        <w:rPr>
          <w:rFonts w:ascii="ＭＳ 明朝" w:eastAsia="ＭＳ 明朝" w:hAnsi="ＭＳ 明朝" w:hint="eastAsia"/>
        </w:rPr>
        <w:t>本契約締結の証として、本書二通作成し、甲乙記名押印の上、各自一通を保有する。</w:t>
      </w:r>
    </w:p>
    <w:p w14:paraId="5E1B2BE3" w14:textId="77777777" w:rsidR="00A04B62" w:rsidRPr="004B5C72" w:rsidRDefault="00A04B62" w:rsidP="00A04B62">
      <w:pPr>
        <w:rPr>
          <w:rFonts w:ascii="ＭＳ 明朝" w:eastAsia="ＭＳ 明朝" w:hAnsi="ＭＳ 明朝"/>
        </w:rPr>
      </w:pPr>
    </w:p>
    <w:p w14:paraId="536F8EE9" w14:textId="0BA7670B" w:rsidR="00A04B62" w:rsidRPr="004B5C72" w:rsidRDefault="00A04B62" w:rsidP="00A04B62">
      <w:pPr>
        <w:rPr>
          <w:rFonts w:ascii="ＭＳ 明朝" w:eastAsia="ＭＳ 明朝" w:hAnsi="ＭＳ 明朝"/>
        </w:rPr>
      </w:pPr>
    </w:p>
    <w:p w14:paraId="79CA6C9D" w14:textId="576F6FF1" w:rsidR="00A04B62" w:rsidRPr="004B5C72" w:rsidRDefault="00A04B62" w:rsidP="00A04B62">
      <w:pPr>
        <w:ind w:firstLineChars="1200" w:firstLine="2520"/>
        <w:rPr>
          <w:rFonts w:ascii="ＭＳ 明朝" w:eastAsia="ＭＳ 明朝" w:hAnsi="ＭＳ 明朝"/>
        </w:rPr>
      </w:pPr>
      <w:r w:rsidRPr="004B5C72">
        <w:rPr>
          <w:rFonts w:ascii="ＭＳ 明朝" w:eastAsia="ＭＳ 明朝" w:hAnsi="ＭＳ 明朝" w:hint="eastAsia"/>
        </w:rPr>
        <w:t>令和</w:t>
      </w:r>
      <w:r w:rsidRPr="00557657">
        <w:rPr>
          <w:rFonts w:ascii="ＭＳ 明朝" w:eastAsia="ＭＳ 明朝" w:hAnsi="ＭＳ 明朝" w:hint="eastAsia"/>
          <w:color w:val="FF0000"/>
        </w:rPr>
        <w:t>●●</w:t>
      </w:r>
      <w:r w:rsidRPr="004B5C72">
        <w:rPr>
          <w:rFonts w:ascii="ＭＳ 明朝" w:eastAsia="ＭＳ 明朝" w:hAnsi="ＭＳ 明朝" w:hint="eastAsia"/>
        </w:rPr>
        <w:t>年</w:t>
      </w:r>
      <w:r w:rsidRPr="00557657">
        <w:rPr>
          <w:rFonts w:ascii="ＭＳ 明朝" w:eastAsia="ＭＳ 明朝" w:hAnsi="ＭＳ 明朝" w:hint="eastAsia"/>
          <w:color w:val="FF0000"/>
        </w:rPr>
        <w:t>●</w:t>
      </w:r>
      <w:r w:rsidR="00D02A49" w:rsidRPr="00557657">
        <w:rPr>
          <w:rFonts w:ascii="ＭＳ 明朝" w:eastAsia="ＭＳ 明朝" w:hAnsi="ＭＳ 明朝" w:hint="eastAsia"/>
          <w:color w:val="FF0000"/>
        </w:rPr>
        <w:t>●</w:t>
      </w:r>
      <w:r w:rsidRPr="004B5C72">
        <w:rPr>
          <w:rFonts w:ascii="ＭＳ 明朝" w:eastAsia="ＭＳ 明朝" w:hAnsi="ＭＳ 明朝" w:hint="eastAsia"/>
        </w:rPr>
        <w:t>月</w:t>
      </w:r>
      <w:r w:rsidRPr="00557657">
        <w:rPr>
          <w:rFonts w:ascii="ＭＳ 明朝" w:eastAsia="ＭＳ 明朝" w:hAnsi="ＭＳ 明朝" w:hint="eastAsia"/>
          <w:color w:val="FF0000"/>
        </w:rPr>
        <w:t>●</w:t>
      </w:r>
      <w:r w:rsidR="00D02A49" w:rsidRPr="00557657">
        <w:rPr>
          <w:rFonts w:ascii="ＭＳ 明朝" w:eastAsia="ＭＳ 明朝" w:hAnsi="ＭＳ 明朝" w:hint="eastAsia"/>
          <w:color w:val="FF0000"/>
        </w:rPr>
        <w:t>●</w:t>
      </w:r>
      <w:r w:rsidRPr="004B5C72">
        <w:rPr>
          <w:rFonts w:ascii="ＭＳ 明朝" w:eastAsia="ＭＳ 明朝" w:hAnsi="ＭＳ 明朝" w:hint="eastAsia"/>
        </w:rPr>
        <w:t>日</w:t>
      </w:r>
    </w:p>
    <w:p w14:paraId="07973DC7" w14:textId="77777777" w:rsidR="00A04B62" w:rsidRPr="004B5C72" w:rsidRDefault="00A04B62" w:rsidP="00A04B62">
      <w:pPr>
        <w:rPr>
          <w:rFonts w:ascii="ＭＳ 明朝" w:eastAsia="ＭＳ 明朝" w:hAnsi="ＭＳ 明朝"/>
        </w:rPr>
      </w:pPr>
    </w:p>
    <w:p w14:paraId="2518092A" w14:textId="109C799C" w:rsidR="00A04B62" w:rsidRPr="004B5C72" w:rsidRDefault="00A04B62" w:rsidP="00F13281">
      <w:pPr>
        <w:ind w:firstLineChars="1400" w:firstLine="2940"/>
        <w:rPr>
          <w:rFonts w:ascii="ＭＳ 明朝" w:eastAsia="ＭＳ 明朝" w:hAnsi="ＭＳ 明朝"/>
        </w:rPr>
      </w:pPr>
      <w:r w:rsidRPr="004B5C72">
        <w:rPr>
          <w:rFonts w:ascii="ＭＳ 明朝" w:eastAsia="ＭＳ 明朝" w:hAnsi="ＭＳ 明朝" w:hint="eastAsia"/>
        </w:rPr>
        <w:t>甲</w:t>
      </w:r>
      <w:r w:rsidR="008C6C1A" w:rsidRPr="004B5C72">
        <w:rPr>
          <w:rFonts w:ascii="ＭＳ 明朝" w:eastAsia="ＭＳ 明朝" w:hAnsi="ＭＳ 明朝" w:hint="eastAsia"/>
        </w:rPr>
        <w:t xml:space="preserve">　</w:t>
      </w:r>
      <w:r w:rsidRPr="004B5C72">
        <w:rPr>
          <w:rFonts w:ascii="ＭＳ 明朝" w:eastAsia="ＭＳ 明朝" w:hAnsi="ＭＳ 明朝" w:hint="eastAsia"/>
        </w:rPr>
        <w:t xml:space="preserve">　住　所</w:t>
      </w:r>
      <w:r w:rsidR="00F13281">
        <w:rPr>
          <w:rFonts w:ascii="ＭＳ 明朝" w:eastAsia="ＭＳ 明朝" w:hAnsi="ＭＳ 明朝" w:hint="eastAsia"/>
        </w:rPr>
        <w:t xml:space="preserve">　徳島県海部郡牟岐町大字中村字本村７－４</w:t>
      </w:r>
    </w:p>
    <w:p w14:paraId="367F7488" w14:textId="03A6E7F1" w:rsidR="00A04B62" w:rsidRPr="004B5C72" w:rsidRDefault="00A04B62" w:rsidP="00F13281">
      <w:pPr>
        <w:ind w:firstLineChars="1700" w:firstLine="3570"/>
        <w:rPr>
          <w:rFonts w:ascii="ＭＳ 明朝" w:eastAsia="ＭＳ 明朝" w:hAnsi="ＭＳ 明朝"/>
        </w:rPr>
      </w:pPr>
      <w:r w:rsidRPr="004B5C72">
        <w:rPr>
          <w:rFonts w:ascii="ＭＳ 明朝" w:eastAsia="ＭＳ 明朝" w:hAnsi="ＭＳ 明朝" w:hint="eastAsia"/>
        </w:rPr>
        <w:t>氏　名</w:t>
      </w:r>
      <w:r w:rsidR="00F13281">
        <w:rPr>
          <w:rFonts w:ascii="ＭＳ 明朝" w:eastAsia="ＭＳ 明朝" w:hAnsi="ＭＳ 明朝" w:hint="eastAsia"/>
        </w:rPr>
        <w:t xml:space="preserve">　牟岐町</w:t>
      </w:r>
    </w:p>
    <w:p w14:paraId="262443BC" w14:textId="5E37BB52" w:rsidR="00A04B62" w:rsidRPr="004B5C72" w:rsidRDefault="00F13281" w:rsidP="00A04B62">
      <w:pPr>
        <w:rPr>
          <w:rFonts w:ascii="ＭＳ 明朝" w:eastAsia="ＭＳ 明朝" w:hAnsi="ＭＳ 明朝"/>
        </w:rPr>
      </w:pPr>
      <w:r>
        <w:rPr>
          <w:rFonts w:ascii="ＭＳ 明朝" w:eastAsia="ＭＳ 明朝" w:hAnsi="ＭＳ 明朝" w:hint="eastAsia"/>
        </w:rPr>
        <w:t xml:space="preserve">　　　　　　　　　　　　　　　　　　　　　牟岐町長　枡富　治</w:t>
      </w:r>
    </w:p>
    <w:p w14:paraId="584754F8" w14:textId="77777777" w:rsidR="00A04B62" w:rsidRPr="00F13281" w:rsidRDefault="00A04B62" w:rsidP="00A04B62">
      <w:pPr>
        <w:rPr>
          <w:rFonts w:ascii="ＭＳ 明朝" w:eastAsia="ＭＳ 明朝" w:hAnsi="ＭＳ 明朝"/>
        </w:rPr>
      </w:pPr>
    </w:p>
    <w:p w14:paraId="5DD005EC" w14:textId="7243975D" w:rsidR="00A04B62" w:rsidRPr="00847FB9" w:rsidRDefault="00A04B62" w:rsidP="00F13281">
      <w:pPr>
        <w:ind w:firstLineChars="1400" w:firstLine="2940"/>
        <w:rPr>
          <w:rFonts w:ascii="ＭＳ 明朝" w:eastAsia="ＭＳ 明朝" w:hAnsi="ＭＳ 明朝"/>
          <w:color w:val="FF0000"/>
        </w:rPr>
      </w:pPr>
      <w:r w:rsidRPr="004B5C72">
        <w:rPr>
          <w:rFonts w:ascii="ＭＳ 明朝" w:eastAsia="ＭＳ 明朝" w:hAnsi="ＭＳ 明朝" w:hint="eastAsia"/>
        </w:rPr>
        <w:t>乙</w:t>
      </w:r>
      <w:r w:rsidR="008C6C1A" w:rsidRPr="004B5C72">
        <w:rPr>
          <w:rFonts w:ascii="ＭＳ 明朝" w:eastAsia="ＭＳ 明朝" w:hAnsi="ＭＳ 明朝" w:hint="eastAsia"/>
        </w:rPr>
        <w:t xml:space="preserve">　</w:t>
      </w:r>
      <w:r w:rsidRPr="004B5C72">
        <w:rPr>
          <w:rFonts w:ascii="ＭＳ 明朝" w:eastAsia="ＭＳ 明朝" w:hAnsi="ＭＳ 明朝" w:hint="eastAsia"/>
        </w:rPr>
        <w:t xml:space="preserve">　住　所</w:t>
      </w:r>
      <w:r w:rsidR="00847FB9">
        <w:rPr>
          <w:rFonts w:ascii="ＭＳ 明朝" w:eastAsia="ＭＳ 明朝" w:hAnsi="ＭＳ 明朝" w:hint="eastAsia"/>
        </w:rPr>
        <w:t xml:space="preserve">　</w:t>
      </w:r>
      <w:r w:rsidR="00847FB9" w:rsidRPr="00847FB9">
        <w:rPr>
          <w:rFonts w:ascii="ＭＳ 明朝" w:eastAsia="ＭＳ 明朝" w:hAnsi="ＭＳ 明朝" w:hint="eastAsia"/>
          <w:color w:val="FF0000"/>
        </w:rPr>
        <w:t>徳島県徳島市●●●●</w:t>
      </w:r>
    </w:p>
    <w:p w14:paraId="1E73576F" w14:textId="752F3128" w:rsidR="00A04B62" w:rsidRPr="004B5C72" w:rsidRDefault="00A04B62" w:rsidP="00F13281">
      <w:pPr>
        <w:ind w:firstLineChars="1700" w:firstLine="3570"/>
        <w:rPr>
          <w:rFonts w:ascii="ＭＳ 明朝" w:eastAsia="ＭＳ 明朝" w:hAnsi="ＭＳ 明朝"/>
        </w:rPr>
      </w:pPr>
      <w:r w:rsidRPr="004B5C72">
        <w:rPr>
          <w:rFonts w:ascii="ＭＳ 明朝" w:eastAsia="ＭＳ 明朝" w:hAnsi="ＭＳ 明朝" w:hint="eastAsia"/>
        </w:rPr>
        <w:t>氏　名</w:t>
      </w:r>
      <w:r w:rsidR="00847FB9">
        <w:rPr>
          <w:rFonts w:ascii="ＭＳ 明朝" w:eastAsia="ＭＳ 明朝" w:hAnsi="ＭＳ 明朝" w:hint="eastAsia"/>
        </w:rPr>
        <w:t xml:space="preserve">　</w:t>
      </w:r>
      <w:r w:rsidR="00847FB9" w:rsidRPr="007013BB">
        <w:rPr>
          <w:rFonts w:ascii="ＭＳ 明朝" w:eastAsia="ＭＳ 明朝" w:hAnsi="ＭＳ 明朝" w:hint="eastAsia"/>
          <w:color w:val="FF0000"/>
        </w:rPr>
        <w:t>株式会社●●●●●●●●</w:t>
      </w:r>
    </w:p>
    <w:p w14:paraId="50B03F2E" w14:textId="3132291F" w:rsidR="00A04B62" w:rsidRPr="004B5C72" w:rsidRDefault="00847FB9" w:rsidP="00A04B62">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6C605FE7" wp14:editId="32EA5A0D">
                <wp:simplePos x="0" y="0"/>
                <wp:positionH relativeFrom="column">
                  <wp:posOffset>1599455</wp:posOffset>
                </wp:positionH>
                <wp:positionV relativeFrom="paragraph">
                  <wp:posOffset>1132868</wp:posOffset>
                </wp:positionV>
                <wp:extent cx="3124200" cy="588396"/>
                <wp:effectExtent l="0" t="0" r="19050" b="21590"/>
                <wp:wrapNone/>
                <wp:docPr id="214610715" name="テキスト ボックス 1"/>
                <wp:cNvGraphicFramePr/>
                <a:graphic xmlns:a="http://schemas.openxmlformats.org/drawingml/2006/main">
                  <a:graphicData uri="http://schemas.microsoft.com/office/word/2010/wordprocessingShape">
                    <wps:wsp>
                      <wps:cNvSpPr txBox="1"/>
                      <wps:spPr>
                        <a:xfrm>
                          <a:off x="0" y="0"/>
                          <a:ext cx="3124200" cy="588396"/>
                        </a:xfrm>
                        <a:prstGeom prst="rect">
                          <a:avLst/>
                        </a:prstGeom>
                        <a:solidFill>
                          <a:srgbClr val="FFFFCC"/>
                        </a:solidFill>
                        <a:ln w="6350">
                          <a:solidFill>
                            <a:prstClr val="black"/>
                          </a:solidFill>
                        </a:ln>
                      </wps:spPr>
                      <wps:txbx>
                        <w:txbxContent>
                          <w:p w14:paraId="4CEA350B" w14:textId="2C1B6153" w:rsidR="00847FB9" w:rsidRPr="00847FB9" w:rsidRDefault="00847FB9" w:rsidP="00847FB9">
                            <w:pPr>
                              <w:jc w:val="center"/>
                              <w:rPr>
                                <w:rFonts w:ascii="Noto Sans JP" w:eastAsia="Noto Sans JP" w:hAnsi="Noto Sans JP"/>
                                <w:b/>
                                <w:bCs/>
                                <w:sz w:val="28"/>
                                <w:szCs w:val="32"/>
                              </w:rPr>
                            </w:pPr>
                            <w:r w:rsidRPr="00847FB9">
                              <w:rPr>
                                <w:rFonts w:ascii="Noto Sans JP" w:eastAsia="Noto Sans JP" w:hAnsi="Noto Sans JP" w:hint="eastAsia"/>
                                <w:b/>
                                <w:bCs/>
                                <w:sz w:val="28"/>
                                <w:szCs w:val="32"/>
                              </w:rPr>
                              <w:t>両面印刷して</w:t>
                            </w:r>
                            <w:r>
                              <w:rPr>
                                <w:rFonts w:ascii="Noto Sans JP" w:eastAsia="Noto Sans JP" w:hAnsi="Noto Sans JP" w:hint="eastAsia"/>
                                <w:b/>
                                <w:bCs/>
                                <w:sz w:val="28"/>
                                <w:szCs w:val="32"/>
                              </w:rPr>
                              <w:t>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605FE7" id="_x0000_t202" coordsize="21600,21600" o:spt="202" path="m,l,21600r21600,l21600,xe">
                <v:stroke joinstyle="miter"/>
                <v:path gradientshapeok="t" o:connecttype="rect"/>
              </v:shapetype>
              <v:shape id="テキスト ボックス 1" o:spid="_x0000_s1026" type="#_x0000_t202" style="position:absolute;left:0;text-align:left;margin-left:125.95pt;margin-top:89.2pt;width:246pt;height: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" fillcolor="#ffc" strokeweight=".5pt">
                <v:textbox>
                  <w:txbxContent>
                    <w:p w14:paraId="4CEA350B" w14:textId="2C1B6153" w:rsidR="00847FB9" w:rsidRPr="00847FB9" w:rsidRDefault="00847FB9" w:rsidP="00847FB9">
                      <w:pPr>
                        <w:jc w:val="center"/>
                        <w:rPr>
                          <w:rFonts w:ascii="Noto Sans JP" w:eastAsia="Noto Sans JP" w:hAnsi="Noto Sans JP"/>
                          <w:b/>
                          <w:bCs/>
                          <w:sz w:val="28"/>
                          <w:szCs w:val="32"/>
                        </w:rPr>
                      </w:pPr>
                      <w:r w:rsidRPr="00847FB9">
                        <w:rPr>
                          <w:rFonts w:ascii="Noto Sans JP" w:eastAsia="Noto Sans JP" w:hAnsi="Noto Sans JP" w:hint="eastAsia"/>
                          <w:b/>
                          <w:bCs/>
                          <w:sz w:val="28"/>
                          <w:szCs w:val="32"/>
                        </w:rPr>
                        <w:t>両面印刷して</w:t>
                      </w:r>
                      <w:r>
                        <w:rPr>
                          <w:rFonts w:ascii="Noto Sans JP" w:eastAsia="Noto Sans JP" w:hAnsi="Noto Sans JP" w:hint="eastAsia"/>
                          <w:b/>
                          <w:bCs/>
                          <w:sz w:val="28"/>
                          <w:szCs w:val="32"/>
                        </w:rPr>
                        <w:t>提出してください。</w:t>
                      </w:r>
                    </w:p>
                  </w:txbxContent>
                </v:textbox>
              </v:shape>
            </w:pict>
          </mc:Fallback>
        </mc:AlternateContent>
      </w:r>
    </w:p>
    <w:sectPr w:rsidR="00A04B62" w:rsidRPr="004B5C72">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C173E" w14:textId="77777777" w:rsidR="004023CD" w:rsidRDefault="004023CD" w:rsidP="009F7BE4">
      <w:r>
        <w:separator/>
      </w:r>
    </w:p>
  </w:endnote>
  <w:endnote w:type="continuationSeparator" w:id="0">
    <w:p w14:paraId="1A4C6210" w14:textId="77777777" w:rsidR="004023CD" w:rsidRDefault="004023CD" w:rsidP="009F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Noto Sans JP">
    <w:panose1 w:val="020B0200000000000000"/>
    <w:charset w:val="80"/>
    <w:family w:val="modern"/>
    <w:pitch w:val="variable"/>
    <w:sig w:usb0="20000287" w:usb1="2ADF3C10" w:usb2="00000016" w:usb3="00000000" w:csb0="0006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464F4" w14:textId="77777777" w:rsidR="004023CD" w:rsidRDefault="004023CD" w:rsidP="009F7BE4">
      <w:r>
        <w:separator/>
      </w:r>
    </w:p>
  </w:footnote>
  <w:footnote w:type="continuationSeparator" w:id="0">
    <w:p w14:paraId="1813BC6B" w14:textId="77777777" w:rsidR="004023CD" w:rsidRDefault="004023CD" w:rsidP="009F7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11F2E" w14:textId="412D993E" w:rsidR="001212D9" w:rsidRPr="001212D9" w:rsidRDefault="001212D9">
    <w:pPr>
      <w:pStyle w:val="aa"/>
      <w:rPr>
        <w:rFonts w:ascii="ＭＳ 明朝" w:eastAsia="ＭＳ 明朝" w:hAnsi="ＭＳ 明朝"/>
      </w:rPr>
    </w:pPr>
    <w:r>
      <w:rPr>
        <w:rFonts w:ascii="ＭＳ 明朝" w:eastAsia="ＭＳ 明朝" w:hAnsi="ＭＳ 明朝" w:hint="eastAsia"/>
      </w:rPr>
      <w:t>（</w:t>
    </w:r>
    <w:r w:rsidRPr="001212D9">
      <w:rPr>
        <w:rFonts w:ascii="ＭＳ 明朝" w:eastAsia="ＭＳ 明朝" w:hAnsi="ＭＳ 明朝" w:hint="eastAsia"/>
      </w:rPr>
      <w:t>様式第３号</w:t>
    </w:r>
    <w:r>
      <w:rPr>
        <w:rFonts w:ascii="ＭＳ 明朝" w:eastAsia="ＭＳ 明朝" w:hAnsi="ＭＳ 明朝"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F4E90" w14:textId="596FA3B7" w:rsidR="001212D9" w:rsidRPr="001212D9" w:rsidRDefault="001212D9">
    <w:pPr>
      <w:pStyle w:val="aa"/>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B62"/>
    <w:rsid w:val="00032B21"/>
    <w:rsid w:val="001212D9"/>
    <w:rsid w:val="004023CD"/>
    <w:rsid w:val="004B5C72"/>
    <w:rsid w:val="004D3543"/>
    <w:rsid w:val="00557657"/>
    <w:rsid w:val="0057225B"/>
    <w:rsid w:val="005F6D5D"/>
    <w:rsid w:val="006009CD"/>
    <w:rsid w:val="0066778D"/>
    <w:rsid w:val="00690472"/>
    <w:rsid w:val="007013BB"/>
    <w:rsid w:val="00761EC0"/>
    <w:rsid w:val="00784219"/>
    <w:rsid w:val="008258BF"/>
    <w:rsid w:val="00847FB9"/>
    <w:rsid w:val="008C6C1A"/>
    <w:rsid w:val="009F7BE4"/>
    <w:rsid w:val="00A04B62"/>
    <w:rsid w:val="00BB1045"/>
    <w:rsid w:val="00D02A49"/>
    <w:rsid w:val="00F13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B7B6BE"/>
  <w15:chartTrackingRefBased/>
  <w15:docId w15:val="{CD775BB5-7CDF-4EF0-9D3B-38CBF041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04B6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04B6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4B6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04B6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4B6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4B6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4B6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4B6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4B6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4B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4B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4B6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04B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4B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4B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4B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4B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4B6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4B6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4B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4B6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4B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4B62"/>
    <w:pPr>
      <w:spacing w:before="160" w:after="160"/>
      <w:jc w:val="center"/>
    </w:pPr>
    <w:rPr>
      <w:i/>
      <w:iCs/>
      <w:color w:val="404040" w:themeColor="text1" w:themeTint="BF"/>
    </w:rPr>
  </w:style>
  <w:style w:type="character" w:customStyle="1" w:styleId="a8">
    <w:name w:val="引用文 (文字)"/>
    <w:basedOn w:val="a0"/>
    <w:link w:val="a7"/>
    <w:uiPriority w:val="29"/>
    <w:rsid w:val="00A04B62"/>
    <w:rPr>
      <w:i/>
      <w:iCs/>
      <w:color w:val="404040" w:themeColor="text1" w:themeTint="BF"/>
    </w:rPr>
  </w:style>
  <w:style w:type="paragraph" w:styleId="a9">
    <w:name w:val="List Paragraph"/>
    <w:basedOn w:val="a"/>
    <w:uiPriority w:val="34"/>
    <w:qFormat/>
    <w:rsid w:val="00A04B62"/>
    <w:pPr>
      <w:ind w:left="720"/>
      <w:contextualSpacing/>
    </w:pPr>
  </w:style>
  <w:style w:type="character" w:styleId="21">
    <w:name w:val="Intense Emphasis"/>
    <w:basedOn w:val="a0"/>
    <w:uiPriority w:val="21"/>
    <w:qFormat/>
    <w:rsid w:val="00A04B62"/>
    <w:rPr>
      <w:i/>
      <w:iCs/>
      <w:color w:val="0F4761" w:themeColor="accent1" w:themeShade="BF"/>
    </w:rPr>
  </w:style>
  <w:style w:type="paragraph" w:styleId="22">
    <w:name w:val="Intense Quote"/>
    <w:basedOn w:val="a"/>
    <w:next w:val="a"/>
    <w:link w:val="23"/>
    <w:uiPriority w:val="30"/>
    <w:qFormat/>
    <w:rsid w:val="00A04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04B62"/>
    <w:rPr>
      <w:i/>
      <w:iCs/>
      <w:color w:val="0F4761" w:themeColor="accent1" w:themeShade="BF"/>
    </w:rPr>
  </w:style>
  <w:style w:type="character" w:styleId="24">
    <w:name w:val="Intense Reference"/>
    <w:basedOn w:val="a0"/>
    <w:uiPriority w:val="32"/>
    <w:qFormat/>
    <w:rsid w:val="00A04B62"/>
    <w:rPr>
      <w:b/>
      <w:bCs/>
      <w:smallCaps/>
      <w:color w:val="0F4761" w:themeColor="accent1" w:themeShade="BF"/>
      <w:spacing w:val="5"/>
    </w:rPr>
  </w:style>
  <w:style w:type="paragraph" w:styleId="aa">
    <w:name w:val="header"/>
    <w:basedOn w:val="a"/>
    <w:link w:val="ab"/>
    <w:uiPriority w:val="99"/>
    <w:unhideWhenUsed/>
    <w:rsid w:val="009F7BE4"/>
    <w:pPr>
      <w:tabs>
        <w:tab w:val="center" w:pos="4252"/>
        <w:tab w:val="right" w:pos="8504"/>
      </w:tabs>
      <w:snapToGrid w:val="0"/>
    </w:pPr>
  </w:style>
  <w:style w:type="character" w:customStyle="1" w:styleId="ab">
    <w:name w:val="ヘッダー (文字)"/>
    <w:basedOn w:val="a0"/>
    <w:link w:val="aa"/>
    <w:uiPriority w:val="99"/>
    <w:rsid w:val="009F7BE4"/>
  </w:style>
  <w:style w:type="paragraph" w:styleId="ac">
    <w:name w:val="footer"/>
    <w:basedOn w:val="a"/>
    <w:link w:val="ad"/>
    <w:uiPriority w:val="99"/>
    <w:unhideWhenUsed/>
    <w:rsid w:val="009F7BE4"/>
    <w:pPr>
      <w:tabs>
        <w:tab w:val="center" w:pos="4252"/>
        <w:tab w:val="right" w:pos="8504"/>
      </w:tabs>
      <w:snapToGrid w:val="0"/>
    </w:pPr>
  </w:style>
  <w:style w:type="character" w:customStyle="1" w:styleId="ad">
    <w:name w:val="フッター (文字)"/>
    <w:basedOn w:val="a0"/>
    <w:link w:val="ac"/>
    <w:uiPriority w:val="99"/>
    <w:rsid w:val="009F7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永田 雄</dc:creator>
  <cp:keywords/>
  <dc:description/>
  <cp:lastModifiedBy>永田 雄</cp:lastModifiedBy>
  <cp:revision>14</cp:revision>
  <cp:lastPrinted>2026-04-27T05:47:00Z</cp:lastPrinted>
  <dcterms:created xsi:type="dcterms:W3CDTF">2026-04-27T05:27:00Z</dcterms:created>
  <dcterms:modified xsi:type="dcterms:W3CDTF">2026-05-26T06:17:00Z</dcterms:modified>
</cp:coreProperties>
</file>